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B7B" w:rsidRDefault="006355F8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B5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6131" w:rsidRDefault="00330592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C27B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B4674" w:rsidRDefault="002B4674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526131" w:rsidRDefault="002B4674" w:rsidP="002B46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5E502D" w:rsidRDefault="00240DE5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0B7B" w:rsidRPr="00B10B7B" w:rsidRDefault="00450557" w:rsidP="00B10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ноября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№ 12-р</w:t>
      </w:r>
    </w:p>
    <w:p w:rsidR="00B10B7B" w:rsidRPr="00B10B7B" w:rsidRDefault="00AC7B5E" w:rsidP="00B10B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116CD7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1D6D87" w:rsidRPr="009A303F" w:rsidRDefault="00450557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 индексации с 1 октября 2025 года окладов (должностных окладов), ставок</w:t>
      </w:r>
      <w:r w:rsidR="00ED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заработной платы в </w:t>
      </w:r>
      <w:r w:rsidR="006355F8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ED47BA">
        <w:rPr>
          <w:rFonts w:ascii="Times New Roman" w:hAnsi="Times New Roman" w:cs="Times New Roman"/>
          <w:b/>
          <w:color w:val="000000"/>
          <w:sz w:val="28"/>
          <w:szCs w:val="28"/>
        </w:rPr>
        <w:t>дминистрации</w:t>
      </w:r>
      <w:r w:rsidR="006355F8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C7B5E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сельского</w:t>
      </w:r>
      <w:r w:rsidR="00FA57E6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поселения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BC27BC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Усть-Наринзорское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ED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7776D">
        <w:rPr>
          <w:rFonts w:ascii="Times New Roman" w:hAnsi="Times New Roman" w:cs="Times New Roman"/>
          <w:b/>
          <w:color w:val="000000"/>
          <w:sz w:val="28"/>
          <w:szCs w:val="28"/>
        </w:rPr>
        <w:t>и о внесении в отдельные правовые акты</w:t>
      </w:r>
    </w:p>
    <w:p w:rsidR="00B10B7B" w:rsidRDefault="00B10B7B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47BA" w:rsidRPr="00450557" w:rsidRDefault="005E302A" w:rsidP="00B8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0557" w:rsidRPr="00450557">
        <w:rPr>
          <w:rFonts w:ascii="Times New Roman" w:hAnsi="Times New Roman" w:cs="Times New Roman"/>
          <w:sz w:val="28"/>
          <w:szCs w:val="28"/>
        </w:rPr>
        <w:t>В соответствии со статьей 66 Федерального закона Российской Федерации от 20 марта 2025 года № 33-ФЗ «Об общих принципах организации местного самоуправления в единой системе публичной власти», учитывая статью 134 Трудового кодекса Российской Федерации,</w:t>
      </w:r>
      <w:r w:rsidR="00C83134" w:rsidRPr="00450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21F9" w:rsidRDefault="00C83134" w:rsidP="002B46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50557">
        <w:rPr>
          <w:rFonts w:ascii="Times New Roman" w:eastAsia="Calibri" w:hAnsi="Times New Roman" w:cs="Times New Roman"/>
          <w:sz w:val="28"/>
          <w:szCs w:val="28"/>
        </w:rPr>
        <w:t>Р</w:t>
      </w:r>
      <w:r w:rsidR="00B10B7B" w:rsidRPr="00450557">
        <w:rPr>
          <w:rFonts w:ascii="Times New Roman" w:eastAsia="Calibri" w:hAnsi="Times New Roman" w:cs="Times New Roman"/>
          <w:sz w:val="28"/>
          <w:szCs w:val="28"/>
        </w:rPr>
        <w:t>уково</w:t>
      </w:r>
      <w:r w:rsidRPr="00450557">
        <w:rPr>
          <w:rFonts w:ascii="Times New Roman" w:eastAsia="Calibri" w:hAnsi="Times New Roman" w:cs="Times New Roman"/>
          <w:sz w:val="28"/>
          <w:szCs w:val="28"/>
        </w:rPr>
        <w:t>дствуясь Уставом</w:t>
      </w:r>
      <w:r w:rsidR="00B10B7B" w:rsidRPr="004505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7B5E" w:rsidRPr="00450557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 w:rsidRPr="00450557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45055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C27BC" w:rsidRPr="00450557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="00450557">
        <w:rPr>
          <w:rFonts w:ascii="Times New Roman" w:eastAsia="Calibri" w:hAnsi="Times New Roman" w:cs="Times New Roman"/>
          <w:sz w:val="28"/>
          <w:szCs w:val="28"/>
        </w:rPr>
        <w:t>», А</w:t>
      </w:r>
      <w:r w:rsidR="00B10B7B" w:rsidRPr="00450557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AC7B5E" w:rsidRPr="00450557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 w:rsidRPr="00450557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450557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r w:rsidR="00BC27BC" w:rsidRPr="00450557">
        <w:rPr>
          <w:rFonts w:ascii="Times New Roman" w:eastAsia="Calibri" w:hAnsi="Times New Roman" w:cs="Times New Roman"/>
          <w:iCs/>
          <w:sz w:val="28"/>
          <w:szCs w:val="28"/>
        </w:rPr>
        <w:t>Усть-Наринзорское</w:t>
      </w:r>
      <w:r w:rsidR="00B10B7B" w:rsidRPr="00450557">
        <w:rPr>
          <w:rFonts w:ascii="Times New Roman" w:eastAsia="Calibri" w:hAnsi="Times New Roman" w:cs="Times New Roman"/>
          <w:iCs/>
          <w:sz w:val="28"/>
          <w:szCs w:val="28"/>
        </w:rPr>
        <w:t>»,</w:t>
      </w:r>
      <w:r w:rsidR="0002274B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50557">
        <w:rPr>
          <w:rFonts w:ascii="Times New Roman" w:hAnsi="Times New Roman" w:cs="Times New Roman"/>
          <w:b/>
          <w:sz w:val="28"/>
          <w:szCs w:val="28"/>
        </w:rPr>
        <w:t>п</w:t>
      </w:r>
      <w:r w:rsidR="00B15F6E" w:rsidRPr="00B821F9">
        <w:rPr>
          <w:rFonts w:ascii="Times New Roman" w:hAnsi="Times New Roman" w:cs="Times New Roman"/>
          <w:b/>
          <w:sz w:val="28"/>
          <w:szCs w:val="28"/>
        </w:rPr>
        <w:t>остановляет:</w:t>
      </w:r>
    </w:p>
    <w:p w:rsidR="0002274B" w:rsidRPr="00B821F9" w:rsidRDefault="0002274B" w:rsidP="002B46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821F9" w:rsidRDefault="00450557" w:rsidP="00AB7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Проиндексировать с 1 октября 2025 года на 4,2%   оклады  (должностные оклады</w:t>
      </w:r>
      <w:r w:rsidR="00AB72E8" w:rsidRPr="00B821F9">
        <w:rPr>
          <w:rFonts w:ascii="Times New Roman" w:hAnsi="Times New Roman" w:cs="Times New Roman"/>
          <w:sz w:val="28"/>
          <w:szCs w:val="28"/>
        </w:rPr>
        <w:t>), став</w:t>
      </w:r>
      <w:r w:rsidR="00B821F9" w:rsidRPr="00B821F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821F9" w:rsidRPr="00B821F9">
        <w:rPr>
          <w:rFonts w:ascii="Times New Roman" w:hAnsi="Times New Roman" w:cs="Times New Roman"/>
          <w:sz w:val="28"/>
          <w:szCs w:val="28"/>
        </w:rPr>
        <w:t xml:space="preserve"> заработной платы работников Администрации сельского поселения «Усть-Наринзорское»</w:t>
      </w:r>
      <w:r w:rsidR="00AB72E8" w:rsidRPr="00B821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финансируемых из бюджета муниципального района «Сретенский район», </w:t>
      </w:r>
      <w:r w:rsidR="00AB72E8" w:rsidRPr="00B821F9">
        <w:rPr>
          <w:rFonts w:ascii="Times New Roman" w:hAnsi="Times New Roman" w:cs="Times New Roman"/>
          <w:sz w:val="28"/>
          <w:szCs w:val="28"/>
        </w:rPr>
        <w:t xml:space="preserve"> на которых </w:t>
      </w:r>
      <w:r w:rsidR="002B4674">
        <w:rPr>
          <w:rFonts w:ascii="Times New Roman" w:hAnsi="Times New Roman" w:cs="Times New Roman"/>
          <w:sz w:val="28"/>
          <w:szCs w:val="28"/>
        </w:rPr>
        <w:t xml:space="preserve"> не </w:t>
      </w:r>
      <w:r w:rsidR="00AB72E8" w:rsidRPr="00B821F9">
        <w:rPr>
          <w:rFonts w:ascii="Times New Roman" w:hAnsi="Times New Roman" w:cs="Times New Roman"/>
          <w:sz w:val="28"/>
          <w:szCs w:val="28"/>
        </w:rPr>
        <w:t>распространяется действие Указа Президента Российской Федерации от 7 мая 2012 года №597 «О мероприятиях по реализации государственной социальной политики», Указа Президента Российской Федерации от 1 июня 2012 года № 761 «О национальной</w:t>
      </w:r>
      <w:proofErr w:type="gramEnd"/>
      <w:r w:rsidR="00AB72E8" w:rsidRPr="00B821F9">
        <w:rPr>
          <w:rFonts w:ascii="Times New Roman" w:hAnsi="Times New Roman" w:cs="Times New Roman"/>
          <w:sz w:val="28"/>
          <w:szCs w:val="28"/>
        </w:rPr>
        <w:t xml:space="preserve"> стратегии действий в интересах детей на 2012-2017 годы» и Указа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 </w:t>
      </w:r>
    </w:p>
    <w:p w:rsidR="0002274B" w:rsidRPr="00B821F9" w:rsidRDefault="0002274B" w:rsidP="00AB7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557" w:rsidRDefault="00B821F9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>2</w:t>
      </w:r>
      <w:r w:rsidR="00AB72E8" w:rsidRPr="00B821F9">
        <w:rPr>
          <w:rFonts w:ascii="Times New Roman" w:hAnsi="Times New Roman" w:cs="Times New Roman"/>
          <w:sz w:val="28"/>
          <w:szCs w:val="28"/>
        </w:rPr>
        <w:t>.</w:t>
      </w:r>
      <w:r w:rsidR="00217488">
        <w:rPr>
          <w:rFonts w:ascii="Times New Roman" w:hAnsi="Times New Roman" w:cs="Times New Roman"/>
          <w:sz w:val="28"/>
          <w:szCs w:val="28"/>
        </w:rPr>
        <w:t xml:space="preserve"> Индексацию осуществить в пределах утвержденного фонда оплаты труда, за счет бюджетных ассигнований, утвержденных в бюджете муниципального района «Сретенский район» на 2025 год и плановый период 2026 и 2027 годов.</w:t>
      </w:r>
    </w:p>
    <w:p w:rsidR="0002274B" w:rsidRDefault="0002274B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488" w:rsidRDefault="00217488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при увеличении должностных окладов работников муниципальных учреждений, их размеры подлежат округлению до целого рубля в сторону увеличения.</w:t>
      </w:r>
    </w:p>
    <w:p w:rsidR="0002274B" w:rsidRDefault="0002274B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488" w:rsidRDefault="00217488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Действие настоящего постановления распространить на правоотношения, возникшие с 1 октября 2025 года.</w:t>
      </w:r>
    </w:p>
    <w:p w:rsidR="0002274B" w:rsidRDefault="0002274B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436" w:rsidRDefault="00AB72E8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 xml:space="preserve"> </w:t>
      </w:r>
      <w:r w:rsidR="00217488">
        <w:rPr>
          <w:rFonts w:ascii="Times New Roman" w:hAnsi="Times New Roman" w:cs="Times New Roman"/>
          <w:sz w:val="28"/>
          <w:szCs w:val="28"/>
        </w:rPr>
        <w:t>5</w:t>
      </w:r>
      <w:r w:rsidR="004A7436">
        <w:rPr>
          <w:rFonts w:ascii="Times New Roman" w:hAnsi="Times New Roman" w:cs="Times New Roman"/>
          <w:sz w:val="28"/>
          <w:szCs w:val="28"/>
        </w:rPr>
        <w:t>.</w:t>
      </w:r>
      <w:r w:rsidR="004A7436" w:rsidRPr="004A743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официального опубликования (обнародования)</w:t>
      </w:r>
      <w:proofErr w:type="gramStart"/>
      <w:r w:rsidR="004A7436" w:rsidRPr="004A7436">
        <w:rPr>
          <w:rFonts w:ascii="Times New Roman" w:hAnsi="Times New Roman" w:cs="Times New Roman"/>
          <w:sz w:val="28"/>
          <w:szCs w:val="28"/>
        </w:rPr>
        <w:t xml:space="preserve"> </w:t>
      </w:r>
      <w:r w:rsidR="0021748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274B" w:rsidRDefault="0002274B" w:rsidP="0045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274B" w:rsidRDefault="00217488" w:rsidP="004A74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6</w:t>
      </w:r>
      <w:r w:rsidR="004A7436" w:rsidRPr="004A7436">
        <w:rPr>
          <w:rFonts w:ascii="Times New Roman" w:hAnsi="Times New Roman" w:cs="Times New Roman"/>
          <w:sz w:val="28"/>
          <w:szCs w:val="28"/>
        </w:rPr>
        <w:t>.Настоящее постановление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436" w:rsidRPr="004A7436">
        <w:rPr>
          <w:rFonts w:ascii="Times New Roman" w:hAnsi="Times New Roman" w:cs="Times New Roman"/>
          <w:sz w:val="28"/>
          <w:szCs w:val="28"/>
        </w:rPr>
        <w:t>(обнародовать) в порядке, предусмот</w:t>
      </w:r>
      <w:r>
        <w:rPr>
          <w:rFonts w:ascii="Times New Roman" w:hAnsi="Times New Roman" w:cs="Times New Roman"/>
          <w:sz w:val="28"/>
          <w:szCs w:val="28"/>
        </w:rPr>
        <w:t>ренном</w:t>
      </w:r>
      <w:r w:rsidR="004A7436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274B" w:rsidRDefault="0002274B" w:rsidP="004A74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FCE" w:rsidRPr="004A7436" w:rsidRDefault="00217488" w:rsidP="004A74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4A7436" w:rsidRPr="004A743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4A7436" w:rsidRPr="004A74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A7436" w:rsidRPr="004A743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4A74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135F2" w:rsidRPr="00B821F9" w:rsidRDefault="0002274B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74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Default="004135F2" w:rsidP="0088605F">
      <w:pPr>
        <w:pStyle w:val="ConsPlusNormal"/>
        <w:widowControl/>
        <w:ind w:left="18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35F2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A04D3"/>
    <w:multiLevelType w:val="hybridMultilevel"/>
    <w:tmpl w:val="AB5A41E6"/>
    <w:lvl w:ilvl="0" w:tplc="EA685CB2">
      <w:start w:val="1"/>
      <w:numFmt w:val="decimal"/>
      <w:suff w:val="space"/>
      <w:lvlText w:val="%1."/>
      <w:lvlJc w:val="left"/>
      <w:pPr>
        <w:ind w:left="1395" w:hanging="85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4647BA5"/>
    <w:multiLevelType w:val="hybridMultilevel"/>
    <w:tmpl w:val="B4F24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788"/>
    <w:rsid w:val="0002274B"/>
    <w:rsid w:val="00056668"/>
    <w:rsid w:val="0007776D"/>
    <w:rsid w:val="00081115"/>
    <w:rsid w:val="00086858"/>
    <w:rsid w:val="000F2DDF"/>
    <w:rsid w:val="00116CD7"/>
    <w:rsid w:val="00131C2F"/>
    <w:rsid w:val="0013544D"/>
    <w:rsid w:val="001A13F2"/>
    <w:rsid w:val="001A1FCE"/>
    <w:rsid w:val="001D6D87"/>
    <w:rsid w:val="00217488"/>
    <w:rsid w:val="00240DE5"/>
    <w:rsid w:val="002748FB"/>
    <w:rsid w:val="002B4674"/>
    <w:rsid w:val="003131B5"/>
    <w:rsid w:val="00330592"/>
    <w:rsid w:val="0036792A"/>
    <w:rsid w:val="004128CB"/>
    <w:rsid w:val="004135F2"/>
    <w:rsid w:val="00450557"/>
    <w:rsid w:val="004A7436"/>
    <w:rsid w:val="00526131"/>
    <w:rsid w:val="005E201D"/>
    <w:rsid w:val="005E302A"/>
    <w:rsid w:val="005E502D"/>
    <w:rsid w:val="0060041F"/>
    <w:rsid w:val="00617EE0"/>
    <w:rsid w:val="006355F8"/>
    <w:rsid w:val="00692230"/>
    <w:rsid w:val="006965F6"/>
    <w:rsid w:val="007B6B08"/>
    <w:rsid w:val="00822C5F"/>
    <w:rsid w:val="00855EF5"/>
    <w:rsid w:val="00875788"/>
    <w:rsid w:val="0088605F"/>
    <w:rsid w:val="00895773"/>
    <w:rsid w:val="008D1A58"/>
    <w:rsid w:val="00991EEB"/>
    <w:rsid w:val="009A303F"/>
    <w:rsid w:val="00A33246"/>
    <w:rsid w:val="00A87B5A"/>
    <w:rsid w:val="00AB72E8"/>
    <w:rsid w:val="00AC7B5E"/>
    <w:rsid w:val="00AF191A"/>
    <w:rsid w:val="00B10B7B"/>
    <w:rsid w:val="00B123E8"/>
    <w:rsid w:val="00B15F6E"/>
    <w:rsid w:val="00B22682"/>
    <w:rsid w:val="00B821F9"/>
    <w:rsid w:val="00B85FE3"/>
    <w:rsid w:val="00BB13C9"/>
    <w:rsid w:val="00BC27BC"/>
    <w:rsid w:val="00BE1F2F"/>
    <w:rsid w:val="00C83134"/>
    <w:rsid w:val="00CD696D"/>
    <w:rsid w:val="00E5707F"/>
    <w:rsid w:val="00ED1F49"/>
    <w:rsid w:val="00ED47BA"/>
    <w:rsid w:val="00EE0738"/>
    <w:rsid w:val="00F578C9"/>
    <w:rsid w:val="00FA57E6"/>
    <w:rsid w:val="00FB3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Леново</cp:lastModifiedBy>
  <cp:revision>53</cp:revision>
  <cp:lastPrinted>2025-11-19T00:52:00Z</cp:lastPrinted>
  <dcterms:created xsi:type="dcterms:W3CDTF">2022-12-19T05:10:00Z</dcterms:created>
  <dcterms:modified xsi:type="dcterms:W3CDTF">2025-11-24T00:15:00Z</dcterms:modified>
</cp:coreProperties>
</file>