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B65" w:rsidRPr="00D77B65" w:rsidRDefault="00D77B65" w:rsidP="00D77B65">
      <w:pPr>
        <w:suppressAutoHyphens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D77B65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«Усть-Наринзорское»</w:t>
      </w:r>
    </w:p>
    <w:p w:rsidR="00D77B65" w:rsidRPr="00D77B65" w:rsidRDefault="00D77B65" w:rsidP="00D77B65">
      <w:pPr>
        <w:suppressAutoHyphens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D77B65">
        <w:rPr>
          <w:rFonts w:ascii="Times New Roman" w:hAnsi="Times New Roman" w:cs="Times New Roman"/>
          <w:b/>
          <w:bCs/>
          <w:sz w:val="28"/>
          <w:szCs w:val="28"/>
        </w:rPr>
        <w:t xml:space="preserve">   муниципального района «Сретенский район»</w:t>
      </w:r>
    </w:p>
    <w:p w:rsidR="00D77B65" w:rsidRPr="00D77B65" w:rsidRDefault="00D77B65" w:rsidP="00D77B65">
      <w:pPr>
        <w:suppressAutoHyphens/>
        <w:spacing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77B65" w:rsidRPr="00D77B65" w:rsidRDefault="00D77B65" w:rsidP="00D77B65">
      <w:pPr>
        <w:tabs>
          <w:tab w:val="left" w:pos="2610"/>
          <w:tab w:val="center" w:pos="5037"/>
        </w:tabs>
        <w:suppressAutoHyphens/>
        <w:spacing w:line="360" w:lineRule="exact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77B6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 w:rsidR="005A259F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D77B65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D77B65" w:rsidRPr="00D77B65" w:rsidRDefault="00D77B65" w:rsidP="00D77B65">
      <w:pPr>
        <w:suppressAutoHyphens/>
        <w:spacing w:line="36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D77B65">
        <w:rPr>
          <w:rFonts w:ascii="Times New Roman" w:hAnsi="Times New Roman" w:cs="Times New Roman"/>
          <w:sz w:val="28"/>
          <w:szCs w:val="28"/>
        </w:rPr>
        <w:t xml:space="preserve">  22 июня   2020  года                                                              № 32</w:t>
      </w:r>
    </w:p>
    <w:p w:rsidR="00D77B65" w:rsidRPr="00D77B65" w:rsidRDefault="00D77B65" w:rsidP="00D77B65">
      <w:pPr>
        <w:suppressAutoHyphens/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D77B65">
        <w:rPr>
          <w:rFonts w:ascii="Times New Roman" w:hAnsi="Times New Roman" w:cs="Times New Roman"/>
          <w:sz w:val="28"/>
          <w:szCs w:val="28"/>
        </w:rPr>
        <w:t xml:space="preserve">                               село Усть-Наринзор</w:t>
      </w:r>
    </w:p>
    <w:p w:rsidR="00D77B65" w:rsidRPr="00D77B65" w:rsidRDefault="00D77B65" w:rsidP="00D77B65">
      <w:pPr>
        <w:ind w:firstLine="0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77B65" w:rsidRPr="00D77B65" w:rsidRDefault="00D77B65" w:rsidP="00D77B65">
      <w:pPr>
        <w:ind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77B65" w:rsidRPr="00D77B65" w:rsidRDefault="00D77B65" w:rsidP="00D77B65">
      <w:pPr>
        <w:ind w:firstLine="0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D77B65" w:rsidRPr="00D77B65" w:rsidRDefault="00D77B65" w:rsidP="00D77B65">
      <w:pPr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sz w:val="28"/>
          <w:szCs w:val="28"/>
        </w:rPr>
        <w:t xml:space="preserve">Об отмене Решения Совета сельского поселения «Усть-Наринзорское» №62 от 17.03.2017 года «О разработке муниципальной программы комплексного развития социальной инфраструктуры сельского поселения «Усть-Наринзорское» </w:t>
      </w: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>На основании Федерального закона «Об общих принципах организации местного самоуправления в Российской Федерации», части 5 статьи 26 Градостроительного кодекса Российской Федерации, Совет сельского поселения «Усть-Наринзорское:</w:t>
      </w: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sz w:val="28"/>
          <w:szCs w:val="28"/>
        </w:rPr>
        <w:t>РЕШИЛ</w:t>
      </w: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>:</w:t>
      </w:r>
    </w:p>
    <w:p w:rsidR="00D77B65" w:rsidRPr="00D77B65" w:rsidRDefault="00D77B65" w:rsidP="00D77B65">
      <w:pPr>
        <w:widowControl/>
        <w:numPr>
          <w:ilvl w:val="0"/>
          <w:numId w:val="1"/>
        </w:num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>Решение Совета сельского поселения «Усть-Наринзорское» №62</w:t>
      </w:r>
    </w:p>
    <w:p w:rsidR="00D77B65" w:rsidRPr="00D77B65" w:rsidRDefault="00D77B65" w:rsidP="00D77B65">
      <w:pPr>
        <w:widowControl/>
        <w:ind w:left="72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>17.03.2017 года «О разработке муниципальной программы комплексного развития социальной инфраструктуры сельского поселения «Усть-Наринзорское» считать утратившим силу.</w:t>
      </w: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2.  Настоящее Решение   вступает в силу  после  его </w:t>
      </w: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опубликования (обнародования), в соответствии с Уставом сельского</w:t>
      </w:r>
    </w:p>
    <w:p w:rsidR="00D77B65" w:rsidRPr="00D77B65" w:rsidRDefault="00D77B65" w:rsidP="00D77B65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поселения «Усть-Наринзорское»</w:t>
      </w:r>
    </w:p>
    <w:p w:rsidR="00D77B65" w:rsidRDefault="00D77B65" w:rsidP="00B0049D">
      <w:pPr>
        <w:pStyle w:val="ConsNormal"/>
        <w:widowControl/>
        <w:numPr>
          <w:ilvl w:val="0"/>
          <w:numId w:val="2"/>
        </w:numPr>
        <w:suppressAutoHyphens/>
        <w:ind w:right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77B65">
        <w:rPr>
          <w:rStyle w:val="a3"/>
          <w:rFonts w:ascii="Times New Roman" w:hAnsi="Times New Roman" w:cs="Times New Roman"/>
          <w:b w:val="0"/>
          <w:sz w:val="28"/>
          <w:szCs w:val="28"/>
        </w:rPr>
        <w:t>Настоящее  Решение  опубликовать (обнародовать) на стенде администрации сельского поселения «Усть-Наринзорское» и на официальном сайте администрации сельског</w:t>
      </w:r>
      <w:r w:rsidR="00B0049D">
        <w:rPr>
          <w:rStyle w:val="a3"/>
          <w:rFonts w:ascii="Times New Roman" w:hAnsi="Times New Roman" w:cs="Times New Roman"/>
          <w:b w:val="0"/>
          <w:sz w:val="28"/>
          <w:szCs w:val="28"/>
        </w:rPr>
        <w:t>о поселения «Усть-Наринзорское»</w:t>
      </w:r>
    </w:p>
    <w:p w:rsidR="00B0049D" w:rsidRPr="00B0049D" w:rsidRDefault="00B0049D" w:rsidP="00B0049D">
      <w:pPr>
        <w:pStyle w:val="ConsNormal"/>
        <w:widowControl/>
        <w:suppressAutoHyphens/>
        <w:ind w:left="660" w:right="0" w:firstLine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0049D">
        <w:rPr>
          <w:rStyle w:val="a3"/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B65" w:rsidRPr="00D77B65" w:rsidRDefault="00D77B65" w:rsidP="00D77B65">
      <w:pPr>
        <w:ind w:left="5245" w:firstLine="0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D77B65" w:rsidRPr="00B0049D" w:rsidRDefault="00D77B65" w:rsidP="00B0049D">
      <w:pPr>
        <w:ind w:left="5245" w:firstLine="0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90699C" w:rsidRDefault="0090699C"/>
    <w:sectPr w:rsidR="0090699C" w:rsidSect="00906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56F"/>
    <w:multiLevelType w:val="hybridMultilevel"/>
    <w:tmpl w:val="5E3A55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476AD6"/>
    <w:multiLevelType w:val="hybridMultilevel"/>
    <w:tmpl w:val="118809BC"/>
    <w:lvl w:ilvl="0" w:tplc="B63A6FEC">
      <w:start w:val="3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F560B0"/>
    <w:multiLevelType w:val="hybridMultilevel"/>
    <w:tmpl w:val="11B0E3CC"/>
    <w:lvl w:ilvl="0" w:tplc="0419000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B65"/>
    <w:rsid w:val="005650DE"/>
    <w:rsid w:val="005A259F"/>
    <w:rsid w:val="0084435C"/>
    <w:rsid w:val="0090699C"/>
    <w:rsid w:val="00B0049D"/>
    <w:rsid w:val="00D7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7B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D77B6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004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49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004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dcterms:created xsi:type="dcterms:W3CDTF">2020-06-17T01:44:00Z</dcterms:created>
  <dcterms:modified xsi:type="dcterms:W3CDTF">2020-06-22T05:27:00Z</dcterms:modified>
</cp:coreProperties>
</file>