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E3" w:rsidRDefault="00AC13E3" w:rsidP="00000E37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АДМИНИСТРАЦИЯ  СЕЛЬСКОГО  ПОСЕЛЕНИЯ</w:t>
      </w:r>
    </w:p>
    <w:p w:rsidR="001F2B84" w:rsidRDefault="00AC13E3" w:rsidP="00000E37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BA7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C13E3" w:rsidRDefault="00AC13E3" w:rsidP="00000E37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«СРЕТЕНСКИЙ РАЙОН» </w:t>
      </w:r>
      <w:r w:rsidR="00BA7C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AC13E3" w:rsidRPr="0017076F" w:rsidRDefault="00AC13E3" w:rsidP="00000E37">
      <w:pPr>
        <w:pStyle w:val="ConsTitle"/>
        <w:widowControl/>
        <w:ind w:right="0"/>
        <w:rPr>
          <w:rFonts w:ascii="Times New Roman" w:hAnsi="Times New Roman" w:cs="Times New Roman"/>
          <w:sz w:val="24"/>
          <w:szCs w:val="28"/>
        </w:rPr>
      </w:pPr>
    </w:p>
    <w:p w:rsidR="001F2B84" w:rsidRPr="001F2B84" w:rsidRDefault="00C879E8" w:rsidP="001F2B84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1F2B84" w:rsidRPr="0017076F" w:rsidRDefault="001F2B84" w:rsidP="001F2B84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1F2B84" w:rsidRPr="0017076F" w:rsidRDefault="001F2B84" w:rsidP="001F2B84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1F2B84" w:rsidRDefault="00C879E8" w:rsidP="00C879E8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         14 августа </w:t>
      </w:r>
      <w:r w:rsidR="001F2B84" w:rsidRPr="001F2B84">
        <w:rPr>
          <w:szCs w:val="28"/>
        </w:rPr>
        <w:t>20</w:t>
      </w:r>
      <w:r w:rsidR="001F2B84">
        <w:rPr>
          <w:szCs w:val="28"/>
        </w:rPr>
        <w:t xml:space="preserve">15 </w:t>
      </w:r>
      <w:r w:rsidR="001F2B84" w:rsidRPr="001F2B84">
        <w:rPr>
          <w:szCs w:val="28"/>
        </w:rPr>
        <w:t xml:space="preserve">года                                         </w:t>
      </w:r>
      <w:r>
        <w:rPr>
          <w:szCs w:val="28"/>
        </w:rPr>
        <w:t xml:space="preserve">           </w:t>
      </w:r>
      <w:r w:rsidR="00AC13E3">
        <w:rPr>
          <w:szCs w:val="28"/>
        </w:rPr>
        <w:t>№</w:t>
      </w:r>
      <w:r>
        <w:rPr>
          <w:szCs w:val="28"/>
        </w:rPr>
        <w:t xml:space="preserve"> 30</w:t>
      </w:r>
    </w:p>
    <w:p w:rsidR="00AC13E3" w:rsidRPr="00AC13E3" w:rsidRDefault="00AC13E3" w:rsidP="00AC13E3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село </w:t>
      </w:r>
      <w:proofErr w:type="spellStart"/>
      <w:r>
        <w:rPr>
          <w:szCs w:val="28"/>
        </w:rPr>
        <w:t>Усть-Наринзор</w:t>
      </w:r>
      <w:proofErr w:type="spellEnd"/>
    </w:p>
    <w:p w:rsidR="001F2B84" w:rsidRPr="0017076F" w:rsidRDefault="001F2B84" w:rsidP="001F2B84">
      <w:pPr>
        <w:spacing w:after="0" w:line="240" w:lineRule="auto"/>
        <w:ind w:firstLine="0"/>
        <w:jc w:val="center"/>
        <w:outlineLvl w:val="0"/>
        <w:rPr>
          <w:bCs/>
          <w:iCs/>
          <w:sz w:val="24"/>
          <w:szCs w:val="28"/>
        </w:rPr>
      </w:pPr>
    </w:p>
    <w:p w:rsidR="001F2B84" w:rsidRPr="0017076F" w:rsidRDefault="001F2B84" w:rsidP="001F2B84">
      <w:pPr>
        <w:spacing w:after="0" w:line="240" w:lineRule="auto"/>
        <w:ind w:firstLine="0"/>
        <w:jc w:val="center"/>
        <w:outlineLvl w:val="0"/>
        <w:rPr>
          <w:bCs/>
          <w:iCs/>
          <w:sz w:val="24"/>
          <w:szCs w:val="28"/>
        </w:rPr>
      </w:pPr>
    </w:p>
    <w:p w:rsidR="00AC13E3" w:rsidRDefault="001F2B84" w:rsidP="001F2B84">
      <w:pPr>
        <w:spacing w:after="0" w:line="240" w:lineRule="auto"/>
        <w:ind w:firstLine="0"/>
        <w:jc w:val="center"/>
        <w:rPr>
          <w:b/>
          <w:szCs w:val="28"/>
        </w:rPr>
      </w:pPr>
      <w:r w:rsidRPr="001F2B84">
        <w:rPr>
          <w:b/>
          <w:szCs w:val="28"/>
        </w:rPr>
        <w:t>О П</w:t>
      </w:r>
      <w:r w:rsidR="0071191E">
        <w:rPr>
          <w:b/>
          <w:szCs w:val="28"/>
        </w:rPr>
        <w:t>РАВИЛАХ</w:t>
      </w:r>
      <w:r w:rsidR="00144C8C">
        <w:rPr>
          <w:b/>
          <w:szCs w:val="28"/>
        </w:rPr>
        <w:t xml:space="preserve"> </w:t>
      </w:r>
      <w:r>
        <w:rPr>
          <w:b/>
          <w:szCs w:val="28"/>
        </w:rPr>
        <w:t>ПРИСВОЕНИЯ, ИЗМЕНЕНИЯ И АННУЛИРОВАНИЯ АДРЕСОВ НА ТЕРРИТОРИИ</w:t>
      </w:r>
      <w:r w:rsidR="00AC13E3">
        <w:rPr>
          <w:b/>
          <w:szCs w:val="28"/>
        </w:rPr>
        <w:t xml:space="preserve"> СЕЛЬСКОГО ПОСЕЛЕНИЯ</w:t>
      </w:r>
    </w:p>
    <w:p w:rsidR="001F2B84" w:rsidRPr="001F2B84" w:rsidRDefault="00AC13E3" w:rsidP="001F2B84">
      <w:pPr>
        <w:spacing w:after="0"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 xml:space="preserve"> «УСТЬ-НАРИНЗОРСКОЕ»</w:t>
      </w:r>
    </w:p>
    <w:p w:rsidR="001F2B84" w:rsidRPr="0017076F" w:rsidRDefault="001F2B84" w:rsidP="0017076F">
      <w:pPr>
        <w:pStyle w:val="3"/>
        <w:spacing w:after="0"/>
        <w:ind w:left="0"/>
        <w:jc w:val="center"/>
        <w:rPr>
          <w:b/>
          <w:sz w:val="24"/>
          <w:szCs w:val="28"/>
        </w:rPr>
      </w:pPr>
    </w:p>
    <w:p w:rsidR="001F2B84" w:rsidRPr="0017076F" w:rsidRDefault="001F2B84" w:rsidP="0017076F">
      <w:pPr>
        <w:pStyle w:val="3"/>
        <w:spacing w:after="0"/>
        <w:ind w:left="0"/>
        <w:jc w:val="center"/>
        <w:rPr>
          <w:b/>
          <w:sz w:val="24"/>
          <w:szCs w:val="28"/>
        </w:rPr>
      </w:pPr>
    </w:p>
    <w:p w:rsidR="00AC13E3" w:rsidRDefault="001F2B84" w:rsidP="001F2B84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proofErr w:type="gramStart"/>
      <w:r w:rsidRPr="001F2B84">
        <w:rPr>
          <w:szCs w:val="28"/>
        </w:rPr>
        <w:t>В соответствии с</w:t>
      </w:r>
      <w:r w:rsidR="00262929">
        <w:rPr>
          <w:szCs w:val="28"/>
        </w:rPr>
        <w:t xml:space="preserve"> частью 3 статьи 5, частью 3 статьи 9 Федерального закона от 28 декабря 2013 года № 443</w:t>
      </w:r>
      <w:r w:rsidR="00AB6F52">
        <w:rPr>
          <w:szCs w:val="28"/>
        </w:rPr>
        <w:t>-</w:t>
      </w:r>
      <w:r w:rsidR="00262929">
        <w:rPr>
          <w:szCs w:val="28"/>
        </w:rPr>
        <w:t xml:space="preserve">ФЗ </w:t>
      </w:r>
      <w:r w:rsidR="00B93ADB">
        <w:rPr>
          <w:szCs w:val="28"/>
        </w:rPr>
        <w:t>«</w:t>
      </w:r>
      <w:r w:rsidR="00262929">
        <w:rPr>
          <w:szCs w:val="28"/>
        </w:rPr>
        <w:t xml:space="preserve">О федеральной информационной адресной системе и о внесении изменений в Федеральный закон </w:t>
      </w:r>
      <w:r w:rsidR="00B93ADB">
        <w:rPr>
          <w:szCs w:val="28"/>
        </w:rPr>
        <w:t>«</w:t>
      </w:r>
      <w:r w:rsidR="00262929">
        <w:rPr>
          <w:szCs w:val="28"/>
        </w:rPr>
        <w:t>Об общих принципах организации местного самоуправления в Российской Федерации</w:t>
      </w:r>
      <w:r w:rsidR="00B93ADB">
        <w:rPr>
          <w:szCs w:val="28"/>
        </w:rPr>
        <w:t>»</w:t>
      </w:r>
      <w:r w:rsidR="00262929">
        <w:rPr>
          <w:szCs w:val="28"/>
        </w:rPr>
        <w:t>, пунктом 21 части 1</w:t>
      </w:r>
      <w:r w:rsidR="00AB6F52">
        <w:rPr>
          <w:szCs w:val="28"/>
        </w:rPr>
        <w:t xml:space="preserve"> и частью 3</w:t>
      </w:r>
      <w:r w:rsidR="00262929">
        <w:rPr>
          <w:szCs w:val="28"/>
        </w:rPr>
        <w:t xml:space="preserve"> статьи 14 Федерального закона от 6 октября 2003 года № 131</w:t>
      </w:r>
      <w:r w:rsidR="00AB6F52">
        <w:rPr>
          <w:szCs w:val="28"/>
        </w:rPr>
        <w:t>-</w:t>
      </w:r>
      <w:r w:rsidR="00262929">
        <w:rPr>
          <w:szCs w:val="28"/>
        </w:rPr>
        <w:t xml:space="preserve">ФЗ </w:t>
      </w:r>
      <w:r w:rsidR="00B93ADB">
        <w:rPr>
          <w:szCs w:val="28"/>
        </w:rPr>
        <w:t>«</w:t>
      </w:r>
      <w:r w:rsidR="00262929">
        <w:rPr>
          <w:szCs w:val="28"/>
        </w:rPr>
        <w:t>Об общих принципах</w:t>
      </w:r>
      <w:proofErr w:type="gramEnd"/>
      <w:r w:rsidR="00262929">
        <w:rPr>
          <w:szCs w:val="28"/>
        </w:rPr>
        <w:t xml:space="preserve"> организации местного самоуправления в Российской Федерации</w:t>
      </w:r>
      <w:r w:rsidR="00B93ADB">
        <w:rPr>
          <w:szCs w:val="28"/>
        </w:rPr>
        <w:t>»</w:t>
      </w:r>
      <w:r w:rsidR="00262929">
        <w:rPr>
          <w:szCs w:val="28"/>
        </w:rPr>
        <w:t xml:space="preserve">, постановлением Правительства Российской Федерации от 19 ноября 2014 года № 1221 </w:t>
      </w:r>
      <w:r w:rsidR="00B93ADB">
        <w:rPr>
          <w:szCs w:val="28"/>
        </w:rPr>
        <w:t>«</w:t>
      </w:r>
      <w:r w:rsidR="00262929">
        <w:rPr>
          <w:szCs w:val="28"/>
        </w:rPr>
        <w:t>Об утверждении Правил присвоения, изменения и аннулирования адресов</w:t>
      </w:r>
      <w:r w:rsidR="00B93ADB">
        <w:rPr>
          <w:szCs w:val="28"/>
        </w:rPr>
        <w:t>»</w:t>
      </w:r>
      <w:r w:rsidR="00262929">
        <w:rPr>
          <w:szCs w:val="28"/>
        </w:rPr>
        <w:t xml:space="preserve">, </w:t>
      </w:r>
      <w:r w:rsidR="00836765">
        <w:rPr>
          <w:szCs w:val="28"/>
        </w:rPr>
        <w:t xml:space="preserve">приказом Министерства финансов Российской Федерации от 11 декабря 2014 года </w:t>
      </w:r>
    </w:p>
    <w:p w:rsidR="001F2B84" w:rsidRPr="001F2B84" w:rsidRDefault="00836765" w:rsidP="00AC13E3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>
        <w:rPr>
          <w:szCs w:val="28"/>
        </w:rPr>
        <w:t xml:space="preserve">№ 146н </w:t>
      </w:r>
      <w:r w:rsidR="00B93ADB">
        <w:rPr>
          <w:szCs w:val="28"/>
        </w:rPr>
        <w:t>«</w:t>
      </w:r>
      <w:r>
        <w:rPr>
          <w:szCs w:val="28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B93ADB">
        <w:rPr>
          <w:szCs w:val="28"/>
        </w:rPr>
        <w:t>»</w:t>
      </w:r>
      <w:r w:rsidR="001F2B84" w:rsidRPr="001F2B84">
        <w:rPr>
          <w:szCs w:val="28"/>
        </w:rPr>
        <w:t xml:space="preserve">, руководствуясь пунктом </w:t>
      </w:r>
      <w:r w:rsidR="00BA7C3E">
        <w:rPr>
          <w:szCs w:val="28"/>
        </w:rPr>
        <w:t xml:space="preserve">10  статьи </w:t>
      </w:r>
      <w:r w:rsidR="00FA34FD">
        <w:rPr>
          <w:szCs w:val="28"/>
        </w:rPr>
        <w:t xml:space="preserve">7 </w:t>
      </w:r>
      <w:r w:rsidR="00AC13E3">
        <w:rPr>
          <w:szCs w:val="28"/>
        </w:rPr>
        <w:t>Устава сельского поселения «Усть-Наринзорское»</w:t>
      </w:r>
      <w:r w:rsidR="001F2B84" w:rsidRPr="001F2B84">
        <w:rPr>
          <w:szCs w:val="28"/>
        </w:rPr>
        <w:t xml:space="preserve">, </w:t>
      </w:r>
      <w:r w:rsidR="00AC13E3">
        <w:rPr>
          <w:iCs/>
          <w:szCs w:val="28"/>
        </w:rPr>
        <w:t xml:space="preserve">администрация сельского поселения «Усть-Наринзорское» </w:t>
      </w:r>
      <w:r w:rsidR="001F2B84" w:rsidRPr="001F2B84">
        <w:rPr>
          <w:b/>
          <w:szCs w:val="28"/>
        </w:rPr>
        <w:t>постановляет</w:t>
      </w:r>
      <w:r w:rsidR="001F2B84" w:rsidRPr="001F2B84">
        <w:rPr>
          <w:szCs w:val="28"/>
        </w:rPr>
        <w:t>:</w:t>
      </w:r>
    </w:p>
    <w:p w:rsidR="001F2B84" w:rsidRPr="001F2B84" w:rsidRDefault="001F2B84" w:rsidP="001F2B84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1F2B84" w:rsidRPr="001F2B84" w:rsidRDefault="001F2B84" w:rsidP="001F2B84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  <w:r w:rsidRPr="001F2B84">
        <w:rPr>
          <w:szCs w:val="28"/>
        </w:rPr>
        <w:t xml:space="preserve">1. Утвердить </w:t>
      </w:r>
      <w:r w:rsidRPr="001F2B84">
        <w:rPr>
          <w:rStyle w:val="a5"/>
          <w:color w:val="auto"/>
          <w:szCs w:val="28"/>
        </w:rPr>
        <w:t>П</w:t>
      </w:r>
      <w:r w:rsidR="0071191E">
        <w:rPr>
          <w:rStyle w:val="a5"/>
          <w:color w:val="auto"/>
          <w:szCs w:val="28"/>
        </w:rPr>
        <w:t xml:space="preserve">равила </w:t>
      </w:r>
      <w:r w:rsidR="00836765">
        <w:rPr>
          <w:rStyle w:val="a5"/>
          <w:color w:val="auto"/>
          <w:szCs w:val="28"/>
        </w:rPr>
        <w:t>присвоения, изменения и аннулирования адресов на территори</w:t>
      </w:r>
      <w:r w:rsidR="00AC13E3">
        <w:rPr>
          <w:rStyle w:val="a5"/>
          <w:color w:val="auto"/>
          <w:szCs w:val="28"/>
        </w:rPr>
        <w:t xml:space="preserve">и сельского поселения «Усть-Наринзорское» </w:t>
      </w:r>
      <w:r w:rsidRPr="001F2B84">
        <w:rPr>
          <w:bCs/>
          <w:iCs/>
          <w:szCs w:val="28"/>
        </w:rPr>
        <w:t>согласно приложению.</w:t>
      </w:r>
    </w:p>
    <w:p w:rsidR="001F2B84" w:rsidRPr="001F2B84" w:rsidRDefault="001F2B84" w:rsidP="00AC13E3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1F2B84">
        <w:rPr>
          <w:szCs w:val="28"/>
        </w:rPr>
        <w:t>2. Настоящее постановление вступает в силу на следующий день, после дня его официальног</w:t>
      </w:r>
      <w:r w:rsidR="00AC13E3">
        <w:rPr>
          <w:szCs w:val="28"/>
        </w:rPr>
        <w:t>о опубликования (обнародования)</w:t>
      </w:r>
    </w:p>
    <w:p w:rsidR="001F2B84" w:rsidRDefault="00FA34FD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3</w:t>
      </w:r>
      <w:r w:rsidR="001F2B84" w:rsidRPr="001F2B84">
        <w:rPr>
          <w:szCs w:val="28"/>
        </w:rPr>
        <w:t>. Настоя</w:t>
      </w:r>
      <w:r w:rsidR="00AC13E3">
        <w:rPr>
          <w:szCs w:val="28"/>
        </w:rPr>
        <w:t>щее постановление обнародовать на стенде администрации сельского поселения «Усть-Наринзорское»</w:t>
      </w:r>
      <w:proofErr w:type="gramStart"/>
      <w:r w:rsidR="00AC13E3">
        <w:rPr>
          <w:szCs w:val="28"/>
        </w:rPr>
        <w:t xml:space="preserve"> .</w:t>
      </w:r>
      <w:proofErr w:type="gramEnd"/>
    </w:p>
    <w:p w:rsidR="00AC13E3" w:rsidRDefault="00AC13E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AC13E3" w:rsidRDefault="00AC13E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C25953" w:rsidRDefault="00C2595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C25953" w:rsidRDefault="00C2595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C25953" w:rsidRDefault="00C2595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AC13E3" w:rsidRDefault="00AC13E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И.О.Главы сельского поселения</w:t>
      </w:r>
    </w:p>
    <w:p w:rsidR="00AC13E3" w:rsidRPr="001F2B84" w:rsidRDefault="00AC13E3" w:rsidP="001F2B84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«Усть-Наринзорское»                                            </w:t>
      </w:r>
      <w:proofErr w:type="spellStart"/>
      <w:r>
        <w:rPr>
          <w:szCs w:val="28"/>
        </w:rPr>
        <w:t>И.А.Шерстянкина</w:t>
      </w:r>
      <w:proofErr w:type="spellEnd"/>
    </w:p>
    <w:p w:rsidR="001F2B84" w:rsidRPr="001F2B84" w:rsidRDefault="001F2B84" w:rsidP="001F2B84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1F2B84" w:rsidRPr="001F2B84" w:rsidRDefault="001F2B84" w:rsidP="00C879E8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F2B84">
        <w:rPr>
          <w:szCs w:val="28"/>
        </w:rPr>
        <w:br w:type="page"/>
      </w:r>
      <w:r w:rsidRPr="001F2B84">
        <w:rPr>
          <w:bCs/>
          <w:szCs w:val="28"/>
        </w:rPr>
        <w:lastRenderedPageBreak/>
        <w:t>ПРИЛОЖЕНИЕ</w:t>
      </w:r>
    </w:p>
    <w:p w:rsidR="00C879E8" w:rsidRDefault="00AC13E3" w:rsidP="001F2B8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к постановлению администрации сельского поселения </w:t>
      </w:r>
    </w:p>
    <w:p w:rsidR="001F2B84" w:rsidRPr="001F2B84" w:rsidRDefault="00AC13E3" w:rsidP="001F2B84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«Усть-Наринзорское»</w:t>
      </w:r>
    </w:p>
    <w:p w:rsidR="001F2B84" w:rsidRPr="001F2B84" w:rsidRDefault="00C879E8" w:rsidP="00C879E8">
      <w:pPr>
        <w:spacing w:after="0" w:line="240" w:lineRule="auto"/>
        <w:ind w:left="5103" w:firstLine="0"/>
        <w:rPr>
          <w:szCs w:val="28"/>
        </w:rPr>
      </w:pPr>
      <w:r>
        <w:rPr>
          <w:szCs w:val="28"/>
        </w:rPr>
        <w:t xml:space="preserve">            от 29.08.</w:t>
      </w:r>
      <w:r w:rsidR="001F2B84" w:rsidRPr="001F2B84">
        <w:rPr>
          <w:szCs w:val="28"/>
        </w:rPr>
        <w:t>20</w:t>
      </w:r>
      <w:r w:rsidR="004D0AE4">
        <w:rPr>
          <w:szCs w:val="28"/>
        </w:rPr>
        <w:t xml:space="preserve">15 </w:t>
      </w:r>
      <w:r>
        <w:rPr>
          <w:szCs w:val="28"/>
        </w:rPr>
        <w:t>года №30</w:t>
      </w:r>
    </w:p>
    <w:p w:rsidR="001F2B84" w:rsidRDefault="001F2B84" w:rsidP="001F2B8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7076F" w:rsidRPr="001F2B84" w:rsidRDefault="0017076F" w:rsidP="001F2B8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F2B84" w:rsidRPr="001F2B84" w:rsidRDefault="001F2B84" w:rsidP="001F2B84">
      <w:pPr>
        <w:spacing w:after="0" w:line="240" w:lineRule="auto"/>
        <w:ind w:firstLine="0"/>
        <w:jc w:val="center"/>
        <w:rPr>
          <w:b/>
          <w:szCs w:val="28"/>
        </w:rPr>
      </w:pPr>
      <w:r w:rsidRPr="001F2B84">
        <w:rPr>
          <w:b/>
          <w:szCs w:val="28"/>
        </w:rPr>
        <w:t>П</w:t>
      </w:r>
      <w:r w:rsidR="0071191E">
        <w:rPr>
          <w:b/>
          <w:szCs w:val="28"/>
        </w:rPr>
        <w:t>РАВИЛА</w:t>
      </w:r>
    </w:p>
    <w:p w:rsidR="004D0AE4" w:rsidRDefault="004D0AE4" w:rsidP="004D0AE4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ПРИСВОЕНИЯ, ИЗМЕНЕНИЯ И АННУЛИРОВАНИЯ АДРЕСОВ</w:t>
      </w:r>
    </w:p>
    <w:p w:rsidR="004D0AE4" w:rsidRPr="001F2B84" w:rsidRDefault="00AC13E3" w:rsidP="004D0AE4">
      <w:pPr>
        <w:spacing w:after="0"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НА ТЕРРИТОРИИ СЕЛЬСКОГО ПОСЕЛЕНИЯ «Усть-Наринзорское»</w:t>
      </w:r>
    </w:p>
    <w:p w:rsidR="001F2B84" w:rsidRDefault="001F2B84" w:rsidP="001F2B84">
      <w:pPr>
        <w:pStyle w:val="ConsPlusNormal"/>
        <w:jc w:val="center"/>
        <w:rPr>
          <w:sz w:val="28"/>
          <w:szCs w:val="28"/>
        </w:rPr>
      </w:pPr>
    </w:p>
    <w:p w:rsidR="004D0AE4" w:rsidRPr="001F2B84" w:rsidRDefault="004D0AE4" w:rsidP="001F2B84">
      <w:pPr>
        <w:pStyle w:val="ConsPlusNormal"/>
        <w:jc w:val="center"/>
        <w:rPr>
          <w:sz w:val="28"/>
          <w:szCs w:val="28"/>
        </w:rPr>
      </w:pPr>
    </w:p>
    <w:p w:rsidR="001F2B84" w:rsidRPr="00750358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750358">
        <w:rPr>
          <w:b/>
          <w:sz w:val="28"/>
          <w:szCs w:val="28"/>
        </w:rPr>
        <w:t>I. Общие положения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1F2B84" w:rsidRDefault="0071191E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Настоящие</w:t>
      </w:r>
      <w:r w:rsidR="001F2B84" w:rsidRPr="001F2B84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равила </w:t>
      </w:r>
      <w:r w:rsidR="00750358">
        <w:rPr>
          <w:sz w:val="28"/>
          <w:szCs w:val="28"/>
        </w:rPr>
        <w:t>устанавлива</w:t>
      </w:r>
      <w:r>
        <w:rPr>
          <w:sz w:val="28"/>
          <w:szCs w:val="28"/>
        </w:rPr>
        <w:t>ю</w:t>
      </w:r>
      <w:r w:rsidR="001F2B84" w:rsidRPr="001F2B84">
        <w:rPr>
          <w:sz w:val="28"/>
          <w:szCs w:val="28"/>
        </w:rPr>
        <w:t xml:space="preserve">т </w:t>
      </w:r>
      <w:r w:rsidR="00B93ADB">
        <w:rPr>
          <w:sz w:val="28"/>
          <w:szCs w:val="28"/>
        </w:rPr>
        <w:t>п</w:t>
      </w:r>
      <w:r>
        <w:rPr>
          <w:sz w:val="28"/>
          <w:szCs w:val="28"/>
        </w:rPr>
        <w:t xml:space="preserve">орядок </w:t>
      </w:r>
      <w:r w:rsidR="001F2B84" w:rsidRPr="001F2B84">
        <w:rPr>
          <w:sz w:val="28"/>
          <w:szCs w:val="28"/>
        </w:rPr>
        <w:t>присвоения, изменения и аннулирования адресов, включая требования к структуре адреса.</w:t>
      </w:r>
    </w:p>
    <w:p w:rsidR="001F2B84" w:rsidRPr="001F2B84" w:rsidRDefault="001F2B84" w:rsidP="000B1399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2. П</w:t>
      </w:r>
      <w:r w:rsidR="00B93ADB">
        <w:rPr>
          <w:sz w:val="28"/>
          <w:szCs w:val="28"/>
        </w:rPr>
        <w:t>онятия, используемые в настоящ</w:t>
      </w:r>
      <w:r w:rsidR="0071191E">
        <w:rPr>
          <w:sz w:val="28"/>
          <w:szCs w:val="28"/>
        </w:rPr>
        <w:t>их</w:t>
      </w:r>
      <w:r w:rsidRPr="001F2B84">
        <w:rPr>
          <w:sz w:val="28"/>
          <w:szCs w:val="28"/>
        </w:rPr>
        <w:t xml:space="preserve"> П</w:t>
      </w:r>
      <w:r w:rsidR="0071191E">
        <w:rPr>
          <w:sz w:val="28"/>
          <w:szCs w:val="28"/>
        </w:rPr>
        <w:t>равилах</w:t>
      </w:r>
      <w:r w:rsidRPr="001F2B84">
        <w:rPr>
          <w:sz w:val="28"/>
          <w:szCs w:val="28"/>
        </w:rPr>
        <w:t>, означают следующее:</w:t>
      </w:r>
    </w:p>
    <w:p w:rsidR="000B1399" w:rsidRPr="000B1399" w:rsidRDefault="00AC13E3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«адрес»</w:t>
      </w:r>
      <w:proofErr w:type="gramStart"/>
      <w:r w:rsidR="000B1399">
        <w:rPr>
          <w:sz w:val="28"/>
          <w:szCs w:val="28"/>
        </w:rPr>
        <w:t>–о</w:t>
      </w:r>
      <w:proofErr w:type="gramEnd"/>
      <w:r w:rsidR="000B1399">
        <w:rPr>
          <w:sz w:val="28"/>
          <w:szCs w:val="28"/>
        </w:rPr>
        <w:t xml:space="preserve">писание </w:t>
      </w:r>
      <w:r w:rsidR="000B1399" w:rsidRPr="000B1399">
        <w:rPr>
          <w:sz w:val="28"/>
          <w:szCs w:val="28"/>
        </w:rPr>
        <w:t>места нахождения объекта адресации, структурированное в соответствии с принципами организации местного самоуправления в Российской Федерации и включающее в себя, в том числе наименование элемента планировочной структуры (при необходимости), элемента улично-дорожной сети, а также цифровое и (или) буквенно-цифровое обозначение объекта адресации, позволяющее его идентифицировать;</w:t>
      </w:r>
    </w:p>
    <w:p w:rsidR="001F2B84" w:rsidRDefault="00B93ADB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1F2B84" w:rsidRPr="001F2B84">
        <w:rPr>
          <w:sz w:val="28"/>
          <w:szCs w:val="28"/>
        </w:rPr>
        <w:t>адресообразующие</w:t>
      </w:r>
      <w:proofErr w:type="spellEnd"/>
      <w:r w:rsidR="001F2B84" w:rsidRPr="001F2B84">
        <w:rPr>
          <w:sz w:val="28"/>
          <w:szCs w:val="28"/>
        </w:rPr>
        <w:t xml:space="preserve"> элементы</w:t>
      </w:r>
      <w:r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страна, субъект Российской Федерации, муниципальное образование, населенный пункт, элемент улично</w:t>
      </w:r>
      <w:r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сети, элемент планировочной структуры и идентификационный элемент (элементы) объекта адресации;</w:t>
      </w:r>
    </w:p>
    <w:p w:rsidR="000B1399" w:rsidRPr="001F2B84" w:rsidRDefault="000B1399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адресный реестр» – </w:t>
      </w:r>
      <w:r w:rsidRPr="000B1399">
        <w:rPr>
          <w:sz w:val="28"/>
          <w:szCs w:val="28"/>
        </w:rPr>
        <w:t>государственный информационный ресурс, содержащий сведения об адресах</w:t>
      </w:r>
      <w:r>
        <w:rPr>
          <w:sz w:val="28"/>
          <w:szCs w:val="28"/>
        </w:rPr>
        <w:t>;</w:t>
      </w:r>
    </w:p>
    <w:p w:rsidR="001F2B84" w:rsidRDefault="00B93ADB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идентификационные элементы объекта адресации</w:t>
      </w:r>
      <w:r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номер земельного участка, типы и номера зданий (сооружений), помещений и объектов незавершенного строительства;</w:t>
      </w:r>
    </w:p>
    <w:p w:rsidR="001F2B84" w:rsidRDefault="00B93ADB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уникальный номер адреса объекта адресации в государственном адресном реестре</w:t>
      </w:r>
      <w:r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номер записи, который присваивается адресу объекта адресации в государственном адресном реестре;</w:t>
      </w:r>
    </w:p>
    <w:p w:rsidR="000B1399" w:rsidRPr="001F2B84" w:rsidRDefault="000B1399" w:rsidP="000B13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rFonts w:eastAsia="Times New Roman"/>
          <w:szCs w:val="28"/>
          <w:lang w:eastAsia="ru-RU"/>
        </w:rPr>
        <w:t>«</w:t>
      </w:r>
      <w:r w:rsidRPr="000B1399">
        <w:rPr>
          <w:rFonts w:eastAsia="Times New Roman"/>
          <w:szCs w:val="28"/>
          <w:lang w:eastAsia="ru-RU"/>
        </w:rPr>
        <w:t>федеральная информационная адресная система</w:t>
      </w:r>
      <w:r>
        <w:rPr>
          <w:rFonts w:eastAsia="Times New Roman"/>
          <w:szCs w:val="28"/>
          <w:lang w:eastAsia="ru-RU"/>
        </w:rPr>
        <w:t>»</w:t>
      </w:r>
      <w:proofErr w:type="gramStart"/>
      <w:r>
        <w:rPr>
          <w:szCs w:val="28"/>
        </w:rPr>
        <w:t>–</w:t>
      </w:r>
      <w:r w:rsidRPr="000B1399">
        <w:rPr>
          <w:rFonts w:eastAsia="Times New Roman"/>
          <w:szCs w:val="28"/>
          <w:lang w:eastAsia="ru-RU"/>
        </w:rPr>
        <w:t>ф</w:t>
      </w:r>
      <w:proofErr w:type="gramEnd"/>
      <w:r w:rsidRPr="000B1399">
        <w:rPr>
          <w:rFonts w:eastAsia="Times New Roman"/>
          <w:szCs w:val="28"/>
          <w:lang w:eastAsia="ru-RU"/>
        </w:rPr>
        <w:t>едеральнаягосударственная информационная система, обеспечивающая формирование, ведение и использование государственного адресного реестра</w:t>
      </w:r>
      <w:r>
        <w:rPr>
          <w:rFonts w:eastAsia="Times New Roman"/>
          <w:szCs w:val="28"/>
          <w:lang w:eastAsia="ru-RU"/>
        </w:rPr>
        <w:t>;</w:t>
      </w:r>
    </w:p>
    <w:p w:rsidR="001F2B84" w:rsidRPr="001F2B84" w:rsidRDefault="00B93ADB" w:rsidP="000B139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элемент планировочной структуры</w:t>
      </w:r>
      <w:r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1F2B84" w:rsidRDefault="00B93ADB" w:rsidP="000B139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элемент улично</w:t>
      </w:r>
      <w:r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</w:t>
      </w:r>
      <w:r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улица, проспект, переулок, проезд, набережная, площадь, бульвар, тупик, съезд, шоссе, аллея и иное.</w:t>
      </w:r>
      <w:proofErr w:type="gramEnd"/>
    </w:p>
    <w:p w:rsidR="00C25953" w:rsidRDefault="00C25953" w:rsidP="000B1399">
      <w:pPr>
        <w:pStyle w:val="ConsPlusNormal"/>
        <w:ind w:firstLine="709"/>
        <w:jc w:val="both"/>
        <w:rPr>
          <w:sz w:val="28"/>
          <w:szCs w:val="28"/>
        </w:rPr>
      </w:pPr>
    </w:p>
    <w:p w:rsidR="00C25953" w:rsidRPr="001F2B84" w:rsidRDefault="00C25953" w:rsidP="000B1399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1F2B84" w:rsidRDefault="001F2B84" w:rsidP="000B1399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lastRenderedPageBreak/>
        <w:t>3. Адрес, присвоенный объекту адресации, должен отвечать следующим требованиям:</w:t>
      </w:r>
    </w:p>
    <w:p w:rsidR="001F2B84" w:rsidRPr="001F2B84" w:rsidRDefault="000B1399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 xml:space="preserve">) уникальность. </w:t>
      </w:r>
      <w:proofErr w:type="gramStart"/>
      <w:r w:rsidR="001F2B84" w:rsidRPr="001F2B84">
        <w:rPr>
          <w:sz w:val="28"/>
          <w:szCs w:val="28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1F2B84" w:rsidRPr="001F2B84" w:rsidRDefault="000B1399" w:rsidP="000B139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обязательность. Каждому объекту адресации должен быть присвоен адрес в соответствии с настоящими Правилами;</w:t>
      </w:r>
    </w:p>
    <w:p w:rsidR="001F2B84" w:rsidRPr="001F2B84" w:rsidRDefault="002639E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4. Присвоение, изменение и аннулирование адресов осуществляется без взимания платы.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" w:name="P52"/>
      <w:bookmarkEnd w:id="1"/>
      <w:r w:rsidRPr="001F2B84">
        <w:rPr>
          <w:sz w:val="28"/>
          <w:szCs w:val="28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71191E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71191E">
        <w:rPr>
          <w:b/>
          <w:sz w:val="28"/>
          <w:szCs w:val="28"/>
        </w:rPr>
        <w:t>II. Порядок присвоения объекту адресации адреса, изменения</w:t>
      </w:r>
    </w:p>
    <w:p w:rsidR="001F2B84" w:rsidRPr="0071191E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71191E">
        <w:rPr>
          <w:b/>
          <w:sz w:val="28"/>
          <w:szCs w:val="28"/>
        </w:rPr>
        <w:t>и аннулирования такого адреса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6. Присвоение объекту адресации адреса, изменение и аннулирование такого адреса осуществляется </w:t>
      </w:r>
      <w:r w:rsidR="00851123">
        <w:rPr>
          <w:sz w:val="28"/>
          <w:szCs w:val="28"/>
        </w:rPr>
        <w:t>администрацией сельского поселения «Усть-Наринзорское»</w:t>
      </w:r>
      <w:r w:rsidRPr="001F2B84">
        <w:rPr>
          <w:sz w:val="28"/>
          <w:szCs w:val="28"/>
        </w:rPr>
        <w:t xml:space="preserve">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уполномоченны</w:t>
      </w:r>
      <w:r w:rsidR="0071191E">
        <w:rPr>
          <w:sz w:val="28"/>
          <w:szCs w:val="28"/>
        </w:rPr>
        <w:t>й</w:t>
      </w:r>
      <w:r w:rsidRPr="001F2B84">
        <w:rPr>
          <w:sz w:val="28"/>
          <w:szCs w:val="28"/>
        </w:rPr>
        <w:t xml:space="preserve"> орган), с использованием федеральной информационной адресной системы.</w:t>
      </w:r>
    </w:p>
    <w:p w:rsidR="0071191E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7. Присвоение объектам адресации адресов и аннулирование таких адресов осуществляется уполномоченным орган</w:t>
      </w:r>
      <w:r w:rsidR="0071191E">
        <w:rPr>
          <w:sz w:val="28"/>
          <w:szCs w:val="28"/>
        </w:rPr>
        <w:t>о</w:t>
      </w:r>
      <w:r w:rsidRPr="001F2B84">
        <w:rPr>
          <w:sz w:val="28"/>
          <w:szCs w:val="28"/>
        </w:rPr>
        <w:t xml:space="preserve">м по собственной инициативе или на основании заявлений физических или юридических лиц, указанных в </w:t>
      </w:r>
      <w:r w:rsidRPr="00BE4A0B">
        <w:rPr>
          <w:sz w:val="28"/>
          <w:szCs w:val="28"/>
        </w:rPr>
        <w:t>пунктах 27 и 29 настоящих</w:t>
      </w:r>
      <w:r w:rsidRPr="001F2B84">
        <w:rPr>
          <w:sz w:val="28"/>
          <w:szCs w:val="28"/>
        </w:rPr>
        <w:t xml:space="preserve"> Правил.</w:t>
      </w:r>
    </w:p>
    <w:p w:rsidR="0071191E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>Аннулирование адресов объектов адресации осуществляется уполномоченным орган</w:t>
      </w:r>
      <w:r w:rsidR="0071191E">
        <w:rPr>
          <w:sz w:val="28"/>
          <w:szCs w:val="28"/>
        </w:rPr>
        <w:t>ом</w:t>
      </w:r>
      <w:r w:rsidRPr="001F2B84">
        <w:rPr>
          <w:sz w:val="28"/>
          <w:szCs w:val="28"/>
        </w:rPr>
        <w:t xml:space="preserve">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r w:rsidRPr="0071191E">
        <w:rPr>
          <w:sz w:val="28"/>
          <w:szCs w:val="28"/>
        </w:rPr>
        <w:t>пунктах 1 и 3 части 2 статьи 27</w:t>
      </w:r>
      <w:r w:rsidRPr="001F2B84">
        <w:rPr>
          <w:sz w:val="28"/>
          <w:szCs w:val="28"/>
        </w:rPr>
        <w:t xml:space="preserve"> Федерального закона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О государственном кадастре недвижимости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>, предоставляемой в установленном Правительством Российской Федерациипорядке</w:t>
      </w:r>
      <w:proofErr w:type="gramEnd"/>
      <w:r w:rsidRPr="001F2B84">
        <w:rPr>
          <w:sz w:val="28"/>
          <w:szCs w:val="28"/>
        </w:rPr>
        <w:t xml:space="preserve"> межведомственного информационного взаимодействия при ведении государственного адресного реестра.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Изменение адресов объектов адресаци</w:t>
      </w:r>
      <w:r w:rsidR="0071191E">
        <w:rPr>
          <w:sz w:val="28"/>
          <w:szCs w:val="28"/>
        </w:rPr>
        <w:t>и осуществляется уполномоченным органо</w:t>
      </w:r>
      <w:r w:rsidRPr="001F2B84">
        <w:rPr>
          <w:sz w:val="28"/>
          <w:szCs w:val="28"/>
        </w:rPr>
        <w:t xml:space="preserve">м на основании принятых решений о присвоении </w:t>
      </w:r>
      <w:proofErr w:type="spellStart"/>
      <w:r w:rsidRPr="001F2B84">
        <w:rPr>
          <w:sz w:val="28"/>
          <w:szCs w:val="28"/>
        </w:rPr>
        <w:t>адресообразующим</w:t>
      </w:r>
      <w:proofErr w:type="spellEnd"/>
      <w:r w:rsidRPr="001F2B84">
        <w:rPr>
          <w:sz w:val="28"/>
          <w:szCs w:val="28"/>
        </w:rPr>
        <w:t xml:space="preserve"> элементам наименований, об изменении и аннулировании их наименований.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2" w:name="P59"/>
      <w:bookmarkEnd w:id="2"/>
      <w:r w:rsidRPr="001F2B84">
        <w:rPr>
          <w:sz w:val="28"/>
          <w:szCs w:val="28"/>
        </w:rPr>
        <w:t>8. Присвоение объекту адресации адреса осуществляется:</w:t>
      </w:r>
    </w:p>
    <w:p w:rsidR="001F2B84" w:rsidRPr="001F2B84" w:rsidRDefault="0071191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в отношении земельных участков в случаях: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подготовки документации по планировке территории в </w:t>
      </w:r>
      <w:proofErr w:type="gramStart"/>
      <w:r w:rsidRPr="001F2B84">
        <w:rPr>
          <w:sz w:val="28"/>
          <w:szCs w:val="28"/>
        </w:rPr>
        <w:t>отношении</w:t>
      </w:r>
      <w:proofErr w:type="gramEnd"/>
      <w:r w:rsidRPr="001F2B84">
        <w:rPr>
          <w:sz w:val="28"/>
          <w:szCs w:val="28"/>
        </w:rPr>
        <w:t xml:space="preserve"> </w:t>
      </w:r>
      <w:r w:rsidRPr="001F2B84">
        <w:rPr>
          <w:sz w:val="28"/>
          <w:szCs w:val="28"/>
        </w:rPr>
        <w:lastRenderedPageBreak/>
        <w:t xml:space="preserve">застроенной и подлежащей застройке территории в соответствии с Градостроительным </w:t>
      </w:r>
      <w:r w:rsidRPr="0071191E">
        <w:rPr>
          <w:sz w:val="28"/>
          <w:szCs w:val="28"/>
        </w:rPr>
        <w:t>кодексом</w:t>
      </w:r>
      <w:r w:rsidRPr="001F2B84">
        <w:rPr>
          <w:sz w:val="28"/>
          <w:szCs w:val="28"/>
        </w:rPr>
        <w:t xml:space="preserve"> Российской Федерации;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7" w:history="1">
        <w:r w:rsidRPr="0071191E">
          <w:rPr>
            <w:sz w:val="28"/>
            <w:szCs w:val="28"/>
          </w:rPr>
          <w:t>законом</w:t>
        </w:r>
      </w:hyperlink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О государственном кадастре недвижимости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1F2B84" w:rsidRPr="001F2B84" w:rsidRDefault="0071191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в отношении зданий, сооружений и объектов незавершенного строительства в случаях: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выдачи (получения) разрешения на строительство здания или сооружения;</w:t>
      </w:r>
    </w:p>
    <w:p w:rsidR="001F2B84" w:rsidRPr="0071191E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71191E">
        <w:rPr>
          <w:sz w:val="28"/>
          <w:szCs w:val="28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законом </w:t>
      </w:r>
      <w:r w:rsidR="00B93ADB" w:rsidRPr="0071191E">
        <w:rPr>
          <w:sz w:val="28"/>
          <w:szCs w:val="28"/>
        </w:rPr>
        <w:t>«</w:t>
      </w:r>
      <w:r w:rsidRPr="0071191E">
        <w:rPr>
          <w:sz w:val="28"/>
          <w:szCs w:val="28"/>
        </w:rPr>
        <w:t>О государственном кадастре недвижимости</w:t>
      </w:r>
      <w:r w:rsidR="00B93ADB" w:rsidRPr="0071191E">
        <w:rPr>
          <w:sz w:val="28"/>
          <w:szCs w:val="28"/>
        </w:rPr>
        <w:t>»</w:t>
      </w:r>
      <w:r w:rsidRPr="0071191E">
        <w:rPr>
          <w:sz w:val="28"/>
          <w:szCs w:val="28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71191E">
        <w:rPr>
          <w:sz w:val="28"/>
          <w:szCs w:val="28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1F2B84" w:rsidRPr="001F2B84" w:rsidRDefault="002639E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в отношении помещений в случаях:</w:t>
      </w:r>
    </w:p>
    <w:p w:rsidR="001F2B84" w:rsidRPr="0071191E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1191E">
        <w:rPr>
          <w:sz w:val="28"/>
          <w:szCs w:val="28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1191E">
        <w:rPr>
          <w:sz w:val="28"/>
          <w:szCs w:val="28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</w:t>
      </w:r>
      <w:r w:rsidR="00B93ADB" w:rsidRPr="0071191E">
        <w:rPr>
          <w:sz w:val="28"/>
          <w:szCs w:val="28"/>
        </w:rPr>
        <w:t>«</w:t>
      </w:r>
      <w:r w:rsidRPr="0071191E">
        <w:rPr>
          <w:sz w:val="28"/>
          <w:szCs w:val="28"/>
        </w:rPr>
        <w:t>О государственном кадастре недвижимости</w:t>
      </w:r>
      <w:r w:rsidR="00B93ADB" w:rsidRPr="0071191E">
        <w:rPr>
          <w:sz w:val="28"/>
          <w:szCs w:val="28"/>
        </w:rPr>
        <w:t>»</w:t>
      </w:r>
      <w:r w:rsidRPr="0071191E">
        <w:rPr>
          <w:sz w:val="28"/>
          <w:szCs w:val="28"/>
        </w:rPr>
        <w:t>, документов, содержащих необходимые для осуществления государственного кадастрового учета</w:t>
      </w:r>
      <w:r w:rsidRPr="001F2B84">
        <w:rPr>
          <w:sz w:val="28"/>
          <w:szCs w:val="28"/>
        </w:rPr>
        <w:t xml:space="preserve"> сведения о таком помещении.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10. В случае</w:t>
      </w:r>
      <w:proofErr w:type="gramStart"/>
      <w:r w:rsidRPr="001F2B84">
        <w:rPr>
          <w:sz w:val="28"/>
          <w:szCs w:val="28"/>
        </w:rPr>
        <w:t>,</w:t>
      </w:r>
      <w:proofErr w:type="gramEnd"/>
      <w:r w:rsidRPr="001F2B84">
        <w:rPr>
          <w:sz w:val="28"/>
          <w:szCs w:val="28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3" w:name="P71"/>
      <w:bookmarkEnd w:id="3"/>
      <w:r w:rsidRPr="001F2B84">
        <w:rPr>
          <w:sz w:val="28"/>
          <w:szCs w:val="28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12. </w:t>
      </w:r>
      <w:proofErr w:type="gramStart"/>
      <w:r w:rsidRPr="001F2B84">
        <w:rPr>
          <w:sz w:val="28"/>
          <w:szCs w:val="28"/>
        </w:rPr>
        <w:t>В случае присвоения наименований элементам планировочной структуры и элементам улично</w:t>
      </w:r>
      <w:r w:rsidR="0071191E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дорожной сети изменения или аннулирования </w:t>
      </w:r>
      <w:r w:rsidRPr="001F2B84">
        <w:rPr>
          <w:sz w:val="28"/>
          <w:szCs w:val="28"/>
        </w:rPr>
        <w:lastRenderedPageBreak/>
        <w:t>их наименований, изменения адресов объектов адресации, решения по которым принимаются уполномоченным</w:t>
      </w:r>
      <w:r w:rsidR="002639EE">
        <w:rPr>
          <w:sz w:val="28"/>
          <w:szCs w:val="28"/>
        </w:rPr>
        <w:t xml:space="preserve"> органо</w:t>
      </w:r>
      <w:r w:rsidRPr="001F2B84">
        <w:rPr>
          <w:sz w:val="28"/>
          <w:szCs w:val="28"/>
        </w:rPr>
        <w:t>м,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</w:t>
      </w:r>
      <w:r w:rsidR="0071191E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дорожной сети, об изменении или аннулировании их наименований в соответствии с </w:t>
      </w:r>
      <w:r w:rsidRPr="0071191E">
        <w:rPr>
          <w:sz w:val="28"/>
          <w:szCs w:val="28"/>
        </w:rPr>
        <w:t>порядком</w:t>
      </w:r>
      <w:r w:rsidRPr="001F2B84">
        <w:rPr>
          <w:sz w:val="28"/>
          <w:szCs w:val="28"/>
        </w:rPr>
        <w:t xml:space="preserve"> ведения государственного адресного</w:t>
      </w:r>
      <w:proofErr w:type="gramEnd"/>
      <w:r w:rsidRPr="001F2B84">
        <w:rPr>
          <w:sz w:val="28"/>
          <w:szCs w:val="28"/>
        </w:rPr>
        <w:t xml:space="preserve"> реестра.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13. </w:t>
      </w:r>
      <w:proofErr w:type="gramStart"/>
      <w:r w:rsidRPr="001F2B84">
        <w:rPr>
          <w:sz w:val="28"/>
          <w:szCs w:val="28"/>
        </w:rPr>
        <w:t xml:space="preserve">Изменение адреса объекта адресации в случае изменения наименований и границ </w:t>
      </w:r>
      <w:r w:rsidR="0071191E">
        <w:rPr>
          <w:sz w:val="28"/>
          <w:szCs w:val="28"/>
        </w:rPr>
        <w:t>Забайкальского края</w:t>
      </w:r>
      <w:r w:rsidRPr="001F2B84">
        <w:rPr>
          <w:sz w:val="28"/>
          <w:szCs w:val="28"/>
        </w:rPr>
        <w:t>,</w:t>
      </w:r>
      <w:r w:rsidR="00851123">
        <w:rPr>
          <w:sz w:val="28"/>
          <w:szCs w:val="28"/>
        </w:rPr>
        <w:t xml:space="preserve"> сельского поселения </w:t>
      </w:r>
      <w:r w:rsidRPr="001F2B84">
        <w:rPr>
          <w:sz w:val="28"/>
          <w:szCs w:val="28"/>
        </w:rPr>
        <w:t xml:space="preserve">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4" w:name="P74"/>
      <w:bookmarkEnd w:id="4"/>
      <w:r w:rsidRPr="001F2B84">
        <w:rPr>
          <w:sz w:val="28"/>
          <w:szCs w:val="28"/>
        </w:rPr>
        <w:t>14. Аннулирование адреса объекта адресации осуществляется в случаях: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5" w:name="P75"/>
      <w:bookmarkEnd w:id="5"/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прекращения существования объекта адресации;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6" w:name="P76"/>
      <w:bookmarkEnd w:id="6"/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отказа в осуществлении кадастрового учета объекта адресации по основаниям, указанным в </w:t>
      </w:r>
      <w:r w:rsidR="001F2B84" w:rsidRPr="008E1C7B">
        <w:rPr>
          <w:sz w:val="28"/>
          <w:szCs w:val="28"/>
        </w:rPr>
        <w:t>пунктах 1 и 3 части 2 статьи 27 Федерального</w:t>
      </w:r>
      <w:r w:rsidR="001F2B84" w:rsidRPr="001F2B84">
        <w:rPr>
          <w:sz w:val="28"/>
          <w:szCs w:val="28"/>
        </w:rPr>
        <w:t xml:space="preserve"> закона </w:t>
      </w:r>
      <w:r w:rsidR="00B93ADB"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О государственном кадастре недвижимости</w:t>
      </w:r>
      <w:r w:rsidR="00B93ADB">
        <w:rPr>
          <w:sz w:val="28"/>
          <w:szCs w:val="28"/>
        </w:rPr>
        <w:t>»</w:t>
      </w:r>
      <w:r w:rsidR="001F2B84" w:rsidRPr="001F2B84">
        <w:rPr>
          <w:sz w:val="28"/>
          <w:szCs w:val="28"/>
        </w:rPr>
        <w:t>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присвоения объекту адресации нового адреса.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r w:rsidRPr="008E1C7B">
        <w:rPr>
          <w:sz w:val="28"/>
          <w:szCs w:val="28"/>
        </w:rPr>
        <w:t>частях 4 и 5 статьи 24</w:t>
      </w:r>
      <w:r w:rsidRPr="001F2B84">
        <w:rPr>
          <w:sz w:val="28"/>
          <w:szCs w:val="28"/>
        </w:rPr>
        <w:t xml:space="preserve"> Федерального закона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О государственном кадастре недвижимости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>, из государственного кадастра недвижимости.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8E1C7B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</w:t>
      </w:r>
      <w:r w:rsidR="008E1C7B">
        <w:rPr>
          <w:sz w:val="28"/>
          <w:szCs w:val="28"/>
        </w:rPr>
        <w:t>разуемых объектов недвижимости.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7" w:name="P81"/>
      <w:bookmarkEnd w:id="7"/>
      <w:r w:rsidRPr="001F2B84">
        <w:rPr>
          <w:sz w:val="28"/>
          <w:szCs w:val="28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19. При присвоении объекту адресации адреса или аннулировании его адреса уполномоченный орган обязан: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определить возможность присвоения объекту адресации адреса или аннулирования его адреса;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провести осмотр местонахождения объекта адресации (при </w:t>
      </w:r>
      <w:r w:rsidR="001F2B84" w:rsidRPr="001F2B84">
        <w:rPr>
          <w:sz w:val="28"/>
          <w:szCs w:val="28"/>
        </w:rPr>
        <w:lastRenderedPageBreak/>
        <w:t>необходимости);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20.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</w:t>
      </w:r>
      <w:r w:rsidR="008E1C7B">
        <w:rPr>
          <w:sz w:val="28"/>
          <w:szCs w:val="28"/>
        </w:rPr>
        <w:t>, принимаемым в форме постановления администрации</w:t>
      </w:r>
      <w:r w:rsidR="00851123">
        <w:rPr>
          <w:sz w:val="28"/>
          <w:szCs w:val="28"/>
        </w:rPr>
        <w:t xml:space="preserve"> сельского поселения «Усть-Наринзорское»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21. Решение уполномоченного органа о присвоении объекту адресации адреса принимается одновременно: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с заключением уполномоченным органом соглашения о перераспределении земельных участков, являющихся объектами адресации, в соответствии с Земельным </w:t>
      </w:r>
      <w:r w:rsidR="001F2B84" w:rsidRPr="008E1C7B">
        <w:rPr>
          <w:sz w:val="28"/>
          <w:szCs w:val="28"/>
        </w:rPr>
        <w:t>кодексом</w:t>
      </w:r>
      <w:r w:rsidR="001F2B84" w:rsidRPr="001F2B84">
        <w:rPr>
          <w:sz w:val="28"/>
          <w:szCs w:val="28"/>
        </w:rPr>
        <w:t xml:space="preserve"> Российской Федерации;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 xml:space="preserve">) с заключением уполномоченным органом договора о развитии застроенной территории в соответствии с Градостроительным </w:t>
      </w:r>
      <w:r w:rsidR="001F2B84" w:rsidRPr="008E1C7B">
        <w:rPr>
          <w:sz w:val="28"/>
          <w:szCs w:val="28"/>
        </w:rPr>
        <w:t>кодексом</w:t>
      </w:r>
      <w:r w:rsidR="001F2B84" w:rsidRPr="001F2B84">
        <w:rPr>
          <w:sz w:val="28"/>
          <w:szCs w:val="28"/>
        </w:rPr>
        <w:t xml:space="preserve"> Российской Федерации;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>) с утверждением проекта планировки территории;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>) с принятием решения о строительстве объекта адресации.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22. Решение уполномоченного органа о присвоении объекту адресации адреса содержит: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присвоенный объекту адресации адрес;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реквизиты и наименования документов, на основании которых принято решение о присвоении адреса;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описание местоположения объекта адресации;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кадастровые номера, адреса и сведения об объектах недвижимости, из которых образуется объект адресации;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другие необходимые сведения, определенные уполномоченным органом.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23. Решение уполномоченного органа об аннулировании адреса объекта адресации содержит: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аннулируемый адрес объекта адресации;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уникальный номер аннулируемого адреса объекта адресации в государственном адресном реестре;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причину аннулирования адреса объекта адресации;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кадастровый номер объекта адресации и дату его снятия с кадастрового учета в случае аннулирования адреса объекта адресации в связи с </w:t>
      </w:r>
      <w:r w:rsidRPr="001F2B84">
        <w:rPr>
          <w:sz w:val="28"/>
          <w:szCs w:val="28"/>
        </w:rPr>
        <w:lastRenderedPageBreak/>
        <w:t>прекращением существования объекта адресации;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другие необходимые сведения, определенные уполномоченным органом.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24. 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25.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8" w:name="P112"/>
      <w:bookmarkEnd w:id="8"/>
      <w:r w:rsidRPr="001F2B84">
        <w:rPr>
          <w:sz w:val="28"/>
          <w:szCs w:val="28"/>
        </w:rPr>
        <w:t xml:space="preserve">27. Заявление о присвоении объекту адресации адреса или об аннулировании его адреса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право хозяйственного ведения;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право оперативного управления;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право пожизненно наследуемого владения;</w:t>
      </w:r>
    </w:p>
    <w:p w:rsidR="001F2B84" w:rsidRPr="001F2B84" w:rsidRDefault="008E1C7B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>) право постоянного (бессрочного) пользования.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28. Заявление составляется лицами, указанными в </w:t>
      </w:r>
      <w:r w:rsidRPr="008E1C7B">
        <w:rPr>
          <w:sz w:val="28"/>
          <w:szCs w:val="28"/>
        </w:rPr>
        <w:t>пункте 27</w:t>
      </w:r>
      <w:r w:rsidRPr="001F2B84">
        <w:rPr>
          <w:sz w:val="28"/>
          <w:szCs w:val="28"/>
        </w:rPr>
        <w:t xml:space="preserve"> настоящих Правил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заявитель), по </w:t>
      </w:r>
      <w:r w:rsidRPr="008E1C7B">
        <w:rPr>
          <w:sz w:val="28"/>
          <w:szCs w:val="28"/>
        </w:rPr>
        <w:t>форме</w:t>
      </w:r>
      <w:r w:rsidRPr="001F2B84">
        <w:rPr>
          <w:sz w:val="28"/>
          <w:szCs w:val="28"/>
        </w:rPr>
        <w:t>, устанавливаемой Министерством финансов Российской Федерации.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9" w:name="P119"/>
      <w:bookmarkEnd w:id="9"/>
      <w:r w:rsidRPr="001F2B84">
        <w:rPr>
          <w:sz w:val="28"/>
          <w:szCs w:val="28"/>
        </w:rPr>
        <w:t xml:space="preserve">29. </w:t>
      </w:r>
      <w:proofErr w:type="gramStart"/>
      <w:r w:rsidRPr="001F2B84">
        <w:rPr>
          <w:sz w:val="28"/>
          <w:szCs w:val="28"/>
        </w:rPr>
        <w:t xml:space="preserve">С заявлением вправе обратиться </w:t>
      </w:r>
      <w:r w:rsidRPr="008E1C7B">
        <w:rPr>
          <w:sz w:val="28"/>
          <w:szCs w:val="28"/>
        </w:rPr>
        <w:t>представители</w:t>
      </w:r>
      <w:r w:rsidRPr="001F2B84">
        <w:rPr>
          <w:sz w:val="28"/>
          <w:szCs w:val="28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</w:t>
      </w:r>
      <w:r w:rsidR="00851123">
        <w:rPr>
          <w:sz w:val="28"/>
          <w:szCs w:val="28"/>
        </w:rPr>
        <w:t xml:space="preserve">, </w:t>
      </w:r>
      <w:r w:rsidRPr="001F2B84">
        <w:rPr>
          <w:sz w:val="28"/>
          <w:szCs w:val="28"/>
        </w:rPr>
        <w:t xml:space="preserve"> или органа местного самоуправления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представитель заявителя).</w:t>
      </w:r>
      <w:proofErr w:type="gramEnd"/>
    </w:p>
    <w:p w:rsidR="001F2B84" w:rsidRPr="008E1C7B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r w:rsidRPr="008E1C7B">
        <w:rPr>
          <w:sz w:val="28"/>
          <w:szCs w:val="28"/>
        </w:rPr>
        <w:t>законодательством Российской Федерации порядке решением общего собрания указанных собственников.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8E1C7B">
        <w:rPr>
          <w:sz w:val="28"/>
          <w:szCs w:val="28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</w:t>
      </w:r>
      <w:r w:rsidRPr="001F2B84">
        <w:rPr>
          <w:sz w:val="28"/>
          <w:szCs w:val="28"/>
        </w:rPr>
        <w:t xml:space="preserve"> Федерации порядке</w:t>
      </w:r>
      <w:r w:rsidR="00851123">
        <w:rPr>
          <w:sz w:val="28"/>
          <w:szCs w:val="28"/>
        </w:rPr>
        <w:t xml:space="preserve">, </w:t>
      </w:r>
      <w:r w:rsidRPr="001F2B84">
        <w:rPr>
          <w:sz w:val="28"/>
          <w:szCs w:val="28"/>
        </w:rPr>
        <w:t xml:space="preserve"> решением общего </w:t>
      </w:r>
      <w:r w:rsidRPr="001F2B84">
        <w:rPr>
          <w:sz w:val="28"/>
          <w:szCs w:val="28"/>
        </w:rPr>
        <w:lastRenderedPageBreak/>
        <w:t>собрания членов такого некоммерческого объединения.</w:t>
      </w:r>
      <w:proofErr w:type="gramEnd"/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31. </w:t>
      </w:r>
      <w:proofErr w:type="gramStart"/>
      <w:r w:rsidRPr="001F2B84">
        <w:rPr>
          <w:sz w:val="28"/>
          <w:szCs w:val="28"/>
        </w:rPr>
        <w:t>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</w:t>
      </w:r>
      <w:r w:rsidR="008E1C7B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телекоммуникационных сетей общего пользования, в том числе федеральной государственной информационной системы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Единый портал государственных и муниципальных услуг (функций)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единый портал) или </w:t>
      </w:r>
      <w:r w:rsidR="002639EE">
        <w:rPr>
          <w:sz w:val="28"/>
          <w:szCs w:val="28"/>
        </w:rPr>
        <w:t>П</w:t>
      </w:r>
      <w:r w:rsidRPr="001F2B84">
        <w:rPr>
          <w:sz w:val="28"/>
          <w:szCs w:val="28"/>
        </w:rPr>
        <w:t>ортал</w:t>
      </w:r>
      <w:r w:rsidR="002639EE">
        <w:rPr>
          <w:sz w:val="28"/>
          <w:szCs w:val="28"/>
        </w:rPr>
        <w:t>а</w:t>
      </w:r>
      <w:r w:rsidRPr="001F2B84">
        <w:rPr>
          <w:sz w:val="28"/>
          <w:szCs w:val="28"/>
        </w:rPr>
        <w:t xml:space="preserve"> государственных и муниципальных услуг (функций</w:t>
      </w:r>
      <w:proofErr w:type="gramEnd"/>
      <w:r w:rsidRPr="001F2B84">
        <w:rPr>
          <w:sz w:val="28"/>
          <w:szCs w:val="28"/>
        </w:rPr>
        <w:t>)</w:t>
      </w:r>
      <w:r w:rsidR="002639EE">
        <w:rPr>
          <w:sz w:val="28"/>
          <w:szCs w:val="28"/>
        </w:rPr>
        <w:t xml:space="preserve"> Забайкальского края</w:t>
      </w:r>
      <w:r w:rsidRPr="001F2B84">
        <w:rPr>
          <w:sz w:val="28"/>
          <w:szCs w:val="28"/>
        </w:rPr>
        <w:t xml:space="preserve">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региональный портал), портала федеральной информационной адресной системы в информационно</w:t>
      </w:r>
      <w:r w:rsidR="008E1C7B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телекоммуникационной сети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Интернет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портал адресной системы).</w:t>
      </w:r>
    </w:p>
    <w:p w:rsid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Заявление представляется заявителем</w:t>
      </w:r>
      <w:r w:rsidR="00FA34FD">
        <w:rPr>
          <w:sz w:val="28"/>
          <w:szCs w:val="28"/>
        </w:rPr>
        <w:t xml:space="preserve"> в администрацию сельского поселения «Усть-Наринзорское» 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32. Заявление подписывается заявителем либо представителем заявителя.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r w:rsidRPr="007F18AA">
        <w:rPr>
          <w:sz w:val="28"/>
          <w:szCs w:val="28"/>
        </w:rPr>
        <w:t>законодательством</w:t>
      </w:r>
      <w:r w:rsidRPr="001F2B84">
        <w:rPr>
          <w:sz w:val="28"/>
          <w:szCs w:val="28"/>
        </w:rPr>
        <w:t xml:space="preserve"> Российской Федерации.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0" w:name="P133"/>
      <w:bookmarkEnd w:id="10"/>
      <w:r w:rsidRPr="001F2B84">
        <w:rPr>
          <w:sz w:val="28"/>
          <w:szCs w:val="28"/>
        </w:rPr>
        <w:t>34. К заявлению прилагаются следующие документы: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 xml:space="preserve">) правоустанавливающие и (или) </w:t>
      </w:r>
      <w:proofErr w:type="spellStart"/>
      <w:r w:rsidR="001F2B84" w:rsidRPr="001F2B84">
        <w:rPr>
          <w:sz w:val="28"/>
          <w:szCs w:val="28"/>
        </w:rPr>
        <w:t>правоудостоверяющие</w:t>
      </w:r>
      <w:proofErr w:type="spellEnd"/>
      <w:r w:rsidR="001F2B84" w:rsidRPr="001F2B84">
        <w:rPr>
          <w:sz w:val="28"/>
          <w:szCs w:val="28"/>
        </w:rPr>
        <w:t xml:space="preserve"> документы на объект (объекты) адресации;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кадастровые паспорта объектов недвижимости, следствием </w:t>
      </w:r>
      <w:r w:rsidR="001F2B84" w:rsidRPr="001F2B84">
        <w:rPr>
          <w:sz w:val="28"/>
          <w:szCs w:val="28"/>
        </w:rPr>
        <w:lastRenderedPageBreak/>
        <w:t>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>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F2B84" w:rsidRPr="001F2B84">
        <w:rPr>
          <w:sz w:val="28"/>
          <w:szCs w:val="28"/>
        </w:rPr>
        <w:t>) решени</w:t>
      </w:r>
      <w:r w:rsidR="00FA34FD">
        <w:rPr>
          <w:sz w:val="28"/>
          <w:szCs w:val="28"/>
        </w:rPr>
        <w:t xml:space="preserve">е органа местного самоуправления сельского поселения «Усть-Наринзорское» </w:t>
      </w:r>
      <w:r w:rsidR="001F2B84" w:rsidRPr="001F2B84">
        <w:rPr>
          <w:sz w:val="28"/>
          <w:szCs w:val="28"/>
        </w:rPr>
        <w:t>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F2B84" w:rsidRPr="001F2B84">
        <w:rPr>
          <w:sz w:val="28"/>
          <w:szCs w:val="28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F2B84" w:rsidRPr="001F2B84">
        <w:rPr>
          <w:sz w:val="28"/>
          <w:szCs w:val="28"/>
        </w:rPr>
        <w:t xml:space="preserve">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r w:rsidR="001F2B84" w:rsidRPr="007F18AA">
        <w:rPr>
          <w:sz w:val="28"/>
          <w:szCs w:val="28"/>
        </w:rPr>
        <w:t xml:space="preserve">подпункте </w:t>
      </w:r>
      <w:r w:rsidRPr="007F18AA">
        <w:rPr>
          <w:sz w:val="28"/>
          <w:szCs w:val="28"/>
        </w:rPr>
        <w:t>1</w:t>
      </w:r>
      <w:r w:rsidR="001F2B84" w:rsidRPr="007F18AA">
        <w:rPr>
          <w:sz w:val="28"/>
          <w:szCs w:val="28"/>
        </w:rPr>
        <w:t xml:space="preserve"> пункта 14</w:t>
      </w:r>
      <w:r w:rsidR="001F2B84" w:rsidRPr="001F2B84">
        <w:rPr>
          <w:sz w:val="28"/>
          <w:szCs w:val="28"/>
        </w:rPr>
        <w:t xml:space="preserve"> настоящих Правил);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F2B84" w:rsidRPr="001F2B84">
        <w:rPr>
          <w:sz w:val="28"/>
          <w:szCs w:val="28"/>
        </w:rPr>
        <w:t xml:space="preserve">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r w:rsidR="001F2B84" w:rsidRPr="007F18AA">
        <w:rPr>
          <w:sz w:val="28"/>
          <w:szCs w:val="28"/>
        </w:rPr>
        <w:t xml:space="preserve">подпункте </w:t>
      </w:r>
      <w:r w:rsidRPr="007F18AA">
        <w:rPr>
          <w:sz w:val="28"/>
          <w:szCs w:val="28"/>
        </w:rPr>
        <w:t>2</w:t>
      </w:r>
      <w:r w:rsidR="001F2B84" w:rsidRPr="007F18AA">
        <w:rPr>
          <w:sz w:val="28"/>
          <w:szCs w:val="28"/>
        </w:rPr>
        <w:t xml:space="preserve"> пункта 14 </w:t>
      </w:r>
      <w:r w:rsidR="001F2B84" w:rsidRPr="001F2B84">
        <w:rPr>
          <w:sz w:val="28"/>
          <w:szCs w:val="28"/>
        </w:rPr>
        <w:t>настоящих Правил).</w:t>
      </w:r>
    </w:p>
    <w:p w:rsidR="001F2B84" w:rsidRPr="007F18AA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35. </w:t>
      </w:r>
      <w:proofErr w:type="gramStart"/>
      <w:r w:rsidRPr="001F2B84">
        <w:rPr>
          <w:sz w:val="28"/>
          <w:szCs w:val="28"/>
        </w:rPr>
        <w:t>Уполномоченны</w:t>
      </w:r>
      <w:r w:rsidR="007F18AA">
        <w:rPr>
          <w:sz w:val="28"/>
          <w:szCs w:val="28"/>
        </w:rPr>
        <w:t>й</w:t>
      </w:r>
      <w:r w:rsidRPr="001F2B84">
        <w:rPr>
          <w:sz w:val="28"/>
          <w:szCs w:val="28"/>
        </w:rPr>
        <w:t xml:space="preserve"> орган</w:t>
      </w:r>
      <w:r w:rsidR="007F18AA">
        <w:rPr>
          <w:sz w:val="28"/>
          <w:szCs w:val="28"/>
        </w:rPr>
        <w:t xml:space="preserve"> запрашивае</w:t>
      </w:r>
      <w:r w:rsidRPr="001F2B84">
        <w:rPr>
          <w:sz w:val="28"/>
          <w:szCs w:val="28"/>
        </w:rPr>
        <w:t xml:space="preserve">т документы, указанные в </w:t>
      </w:r>
      <w:r w:rsidRPr="001F2B84">
        <w:rPr>
          <w:color w:val="0000FF"/>
          <w:sz w:val="28"/>
          <w:szCs w:val="28"/>
        </w:rPr>
        <w:t xml:space="preserve">пункте </w:t>
      </w:r>
      <w:r w:rsidRPr="007F18AA">
        <w:rPr>
          <w:sz w:val="28"/>
          <w:szCs w:val="28"/>
        </w:rPr>
        <w:t>34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1F2B84" w:rsidRPr="007F18AA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F18AA">
        <w:rPr>
          <w:sz w:val="28"/>
          <w:szCs w:val="28"/>
        </w:rPr>
        <w:t>Заявители (представители заявителя) при подаче заявления вправе приложить к нему документы, указанные в пункте 34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1F2B84" w:rsidRPr="007F18AA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F18AA">
        <w:rPr>
          <w:sz w:val="28"/>
          <w:szCs w:val="28"/>
        </w:rPr>
        <w:t>Документы, указанные в пункте 34 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1F2B84" w:rsidRPr="007F18AA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F18AA">
        <w:rPr>
          <w:sz w:val="28"/>
          <w:szCs w:val="28"/>
        </w:rPr>
        <w:t xml:space="preserve">36. Если заявление и документы, указанные в пункте 34 настоящих Правил,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указанием их перечня и </w:t>
      </w:r>
      <w:r w:rsidRPr="007F18AA">
        <w:rPr>
          <w:sz w:val="28"/>
          <w:szCs w:val="28"/>
        </w:rPr>
        <w:lastRenderedPageBreak/>
        <w:t>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7F18AA">
        <w:rPr>
          <w:sz w:val="28"/>
          <w:szCs w:val="28"/>
        </w:rPr>
        <w:t>В случае</w:t>
      </w:r>
      <w:proofErr w:type="gramStart"/>
      <w:r w:rsidRPr="007F18AA">
        <w:rPr>
          <w:sz w:val="28"/>
          <w:szCs w:val="28"/>
        </w:rPr>
        <w:t>,</w:t>
      </w:r>
      <w:proofErr w:type="gramEnd"/>
      <w:r w:rsidRPr="007F18AA">
        <w:rPr>
          <w:sz w:val="28"/>
          <w:szCs w:val="28"/>
        </w:rPr>
        <w:t xml:space="preserve"> если заявление и документы, указанные в пункте 34</w:t>
      </w:r>
      <w:r w:rsidRPr="001F2B84">
        <w:rPr>
          <w:sz w:val="28"/>
          <w:szCs w:val="28"/>
        </w:rPr>
        <w:t xml:space="preserve"> настоящих Правил, представлены в уполномоченный орган посредством почтового отправления </w:t>
      </w:r>
      <w:r w:rsidRPr="002639EE">
        <w:rPr>
          <w:i/>
          <w:sz w:val="28"/>
          <w:szCs w:val="28"/>
        </w:rPr>
        <w:t>или представлены заявителем (представителем заявителя) лично через многофункциональный центр</w:t>
      </w:r>
      <w:r w:rsidRPr="001F2B84">
        <w:rPr>
          <w:sz w:val="28"/>
          <w:szCs w:val="28"/>
        </w:rPr>
        <w:t>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 xml:space="preserve">Получение заявления и документов, указанных в </w:t>
      </w:r>
      <w:hyperlink w:anchor="P133" w:history="1">
        <w:r w:rsidRPr="007F18AA">
          <w:rPr>
            <w:sz w:val="28"/>
            <w:szCs w:val="28"/>
          </w:rPr>
          <w:t>пункте 34</w:t>
        </w:r>
      </w:hyperlink>
      <w:r w:rsidRPr="001F2B84">
        <w:rPr>
          <w:sz w:val="28"/>
          <w:szCs w:val="28"/>
        </w:rPr>
        <w:t xml:space="preserve"> 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 xml:space="preserve">Сообщение о получении заявления и документов, указанных в </w:t>
      </w:r>
      <w:r w:rsidRPr="007F18AA">
        <w:rPr>
          <w:sz w:val="28"/>
          <w:szCs w:val="28"/>
        </w:rPr>
        <w:t xml:space="preserve">пункте 34 </w:t>
      </w:r>
      <w:r w:rsidRPr="001F2B84">
        <w:rPr>
          <w:sz w:val="28"/>
          <w:szCs w:val="28"/>
        </w:rPr>
        <w:t>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Сообщение о получении заявления и документов, указанных в </w:t>
      </w:r>
      <w:r w:rsidRPr="007F18AA">
        <w:rPr>
          <w:sz w:val="28"/>
          <w:szCs w:val="28"/>
        </w:rPr>
        <w:t>пункте 34</w:t>
      </w:r>
      <w:r w:rsidRPr="001F2B84">
        <w:rPr>
          <w:sz w:val="28"/>
          <w:szCs w:val="28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1" w:name="P151"/>
      <w:bookmarkEnd w:id="11"/>
      <w:r w:rsidRPr="001F2B84">
        <w:rPr>
          <w:sz w:val="28"/>
          <w:szCs w:val="28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:rsidR="001F2B84" w:rsidRPr="002639EE" w:rsidRDefault="001F2B84" w:rsidP="00750358">
      <w:pPr>
        <w:pStyle w:val="ConsPlusNormal"/>
        <w:ind w:firstLine="709"/>
        <w:jc w:val="both"/>
        <w:rPr>
          <w:i/>
          <w:sz w:val="28"/>
          <w:szCs w:val="28"/>
        </w:rPr>
      </w:pPr>
      <w:bookmarkStart w:id="12" w:name="P152"/>
      <w:bookmarkEnd w:id="12"/>
      <w:r w:rsidRPr="002639EE">
        <w:rPr>
          <w:i/>
          <w:sz w:val="28"/>
          <w:szCs w:val="28"/>
        </w:rPr>
        <w:t>38. В случае представления заявления через многофункциональный центр срок, указанный в пункте 37 настоящих Правил, исчисляется со дня передачи многофункциональным центром заявления и документов, указанных в пункте 34 настоящих Правил (при их наличии), в уполномоченный орган.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39. 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в форме электронного документа с использованием информационно</w:t>
      </w:r>
      <w:r w:rsidR="007F18AA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r w:rsidRPr="007F18AA">
        <w:rPr>
          <w:sz w:val="28"/>
          <w:szCs w:val="28"/>
        </w:rPr>
        <w:t xml:space="preserve">пунктах 37 и 38 </w:t>
      </w:r>
      <w:r w:rsidRPr="001F2B84">
        <w:rPr>
          <w:sz w:val="28"/>
          <w:szCs w:val="28"/>
        </w:rPr>
        <w:t>настоящих Правил;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в форме документа на бумажном носителе посредством выдачи </w:t>
      </w:r>
      <w:r w:rsidRPr="001F2B84">
        <w:rPr>
          <w:sz w:val="28"/>
          <w:szCs w:val="28"/>
        </w:rPr>
        <w:lastRenderedPageBreak/>
        <w:t>заявителю (представителю заявителя) лично под расписку либо направления документа не позднее рабочего дня, следующего за 10</w:t>
      </w:r>
      <w:r w:rsidR="007F18AA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м рабочим </w:t>
      </w:r>
      <w:proofErr w:type="gramStart"/>
      <w:r w:rsidRPr="001F2B84">
        <w:rPr>
          <w:sz w:val="28"/>
          <w:szCs w:val="28"/>
        </w:rPr>
        <w:t>днем</w:t>
      </w:r>
      <w:proofErr w:type="gramEnd"/>
      <w:r w:rsidRPr="001F2B84">
        <w:rPr>
          <w:sz w:val="28"/>
          <w:szCs w:val="28"/>
        </w:rPr>
        <w:t xml:space="preserve"> со дня истечения установленного </w:t>
      </w:r>
      <w:r w:rsidRPr="007F18AA">
        <w:rPr>
          <w:sz w:val="28"/>
          <w:szCs w:val="28"/>
        </w:rPr>
        <w:t>пунктами 37 и 38 настоящих</w:t>
      </w:r>
      <w:r w:rsidRPr="001F2B84">
        <w:rPr>
          <w:sz w:val="28"/>
          <w:szCs w:val="28"/>
        </w:rPr>
        <w:t xml:space="preserve"> Правил срока посредством почтового отправления по указанному в заявлении почтовому адресу.</w:t>
      </w:r>
    </w:p>
    <w:p w:rsidR="001F2B84" w:rsidRPr="002639EE" w:rsidRDefault="001F2B84" w:rsidP="00750358">
      <w:pPr>
        <w:pStyle w:val="ConsPlusNormal"/>
        <w:ind w:firstLine="709"/>
        <w:jc w:val="both"/>
        <w:rPr>
          <w:i/>
          <w:sz w:val="28"/>
          <w:szCs w:val="28"/>
        </w:rPr>
      </w:pPr>
      <w:r w:rsidRPr="002639EE">
        <w:rPr>
          <w:i/>
          <w:sz w:val="28"/>
          <w:szCs w:val="28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</w:t>
      </w:r>
      <w:proofErr w:type="gramStart"/>
      <w:r w:rsidRPr="002639EE">
        <w:rPr>
          <w:i/>
          <w:sz w:val="28"/>
          <w:szCs w:val="28"/>
        </w:rPr>
        <w:t>центр</w:t>
      </w:r>
      <w:proofErr w:type="gramEnd"/>
      <w:r w:rsidRPr="002639EE">
        <w:rPr>
          <w:i/>
          <w:sz w:val="28"/>
          <w:szCs w:val="28"/>
        </w:rPr>
        <w:t xml:space="preserve">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пунктами 37 и 38 настоящих Правил.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3" w:name="P157"/>
      <w:bookmarkEnd w:id="13"/>
      <w:r w:rsidRPr="001F2B84">
        <w:rPr>
          <w:sz w:val="28"/>
          <w:szCs w:val="28"/>
        </w:rPr>
        <w:t>40. В присвоении объекту адресации адреса или аннулировании его адреса может быть отказано в случаях, если: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 xml:space="preserve">) с заявлением о присвоении объекту адресации адреса обратилось лицо, не указанное </w:t>
      </w:r>
      <w:r w:rsidR="001F2B84" w:rsidRPr="007F18AA">
        <w:rPr>
          <w:sz w:val="28"/>
          <w:szCs w:val="28"/>
        </w:rPr>
        <w:t>в пунктах 27 и 29 настоящих</w:t>
      </w:r>
      <w:r w:rsidR="001F2B84" w:rsidRPr="001F2B84">
        <w:rPr>
          <w:sz w:val="28"/>
          <w:szCs w:val="28"/>
        </w:rPr>
        <w:t xml:space="preserve"> Правил;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ответ на межведомственный запрос свидетельствует об отсутствии документа и (или) информации, </w:t>
      </w:r>
      <w:proofErr w:type="gramStart"/>
      <w:r w:rsidR="001F2B84" w:rsidRPr="001F2B84">
        <w:rPr>
          <w:sz w:val="28"/>
          <w:szCs w:val="28"/>
        </w:rPr>
        <w:t>необходимых</w:t>
      </w:r>
      <w:proofErr w:type="gramEnd"/>
      <w:r w:rsidR="001F2B84" w:rsidRPr="001F2B84">
        <w:rPr>
          <w:sz w:val="28"/>
          <w:szCs w:val="28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 xml:space="preserve">) отсутствуют случаи и условия для присвоения объекту адресации адреса или аннулирования его адреса, указанные в </w:t>
      </w:r>
      <w:r w:rsidR="001F2B84" w:rsidRPr="007F18AA">
        <w:rPr>
          <w:sz w:val="28"/>
          <w:szCs w:val="28"/>
        </w:rPr>
        <w:t xml:space="preserve">пунктах 5, 8 </w:t>
      </w:r>
      <w:r w:rsidR="00B93ADB" w:rsidRPr="007F18AA">
        <w:rPr>
          <w:sz w:val="28"/>
          <w:szCs w:val="28"/>
        </w:rPr>
        <w:t>–</w:t>
      </w:r>
      <w:hyperlink w:anchor="P71" w:history="1">
        <w:r w:rsidR="001F2B84" w:rsidRPr="007F18AA">
          <w:rPr>
            <w:sz w:val="28"/>
            <w:szCs w:val="28"/>
          </w:rPr>
          <w:t>11</w:t>
        </w:r>
      </w:hyperlink>
      <w:r w:rsidR="001F2B84" w:rsidRPr="007F18AA">
        <w:rPr>
          <w:sz w:val="28"/>
          <w:szCs w:val="28"/>
        </w:rPr>
        <w:t xml:space="preserve"> и 14 </w:t>
      </w:r>
      <w:r w:rsidR="00B93ADB" w:rsidRPr="007F18AA">
        <w:rPr>
          <w:sz w:val="28"/>
          <w:szCs w:val="28"/>
        </w:rPr>
        <w:t>–</w:t>
      </w:r>
      <w:r w:rsidR="001F2B84" w:rsidRPr="007F18AA">
        <w:rPr>
          <w:sz w:val="28"/>
          <w:szCs w:val="28"/>
        </w:rPr>
        <w:t xml:space="preserve"> 18</w:t>
      </w:r>
      <w:r w:rsidR="001F2B84" w:rsidRPr="001F2B84">
        <w:rPr>
          <w:sz w:val="28"/>
          <w:szCs w:val="28"/>
        </w:rPr>
        <w:t xml:space="preserve"> настоящих Правил.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r w:rsidRPr="007F18AA">
        <w:rPr>
          <w:sz w:val="28"/>
          <w:szCs w:val="28"/>
        </w:rPr>
        <w:t>пункта 40</w:t>
      </w:r>
      <w:r w:rsidRPr="001F2B84">
        <w:rPr>
          <w:sz w:val="28"/>
          <w:szCs w:val="28"/>
        </w:rPr>
        <w:t xml:space="preserve"> настоящих Правил, являющиеся основанием для принятия такого решения.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FA34FD" w:rsidRPr="001F2B84" w:rsidRDefault="00FA34FD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1F2B84" w:rsidRDefault="001F2B84" w:rsidP="00750358">
      <w:pPr>
        <w:pStyle w:val="ConsPlusNormal"/>
        <w:ind w:firstLine="709"/>
        <w:jc w:val="center"/>
        <w:rPr>
          <w:sz w:val="28"/>
          <w:szCs w:val="28"/>
        </w:rPr>
      </w:pPr>
    </w:p>
    <w:p w:rsidR="001F2B84" w:rsidRPr="007F18AA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7F18AA">
        <w:rPr>
          <w:b/>
          <w:sz w:val="28"/>
          <w:szCs w:val="28"/>
        </w:rPr>
        <w:t>III. Структура адреса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4" w:name="P168"/>
      <w:bookmarkEnd w:id="14"/>
      <w:r w:rsidRPr="001F2B84">
        <w:rPr>
          <w:sz w:val="28"/>
          <w:szCs w:val="28"/>
        </w:rPr>
        <w:t xml:space="preserve">44. Структура адреса включает в себя следующую последовательность </w:t>
      </w:r>
      <w:proofErr w:type="spellStart"/>
      <w:r w:rsidRPr="001F2B84">
        <w:rPr>
          <w:sz w:val="28"/>
          <w:szCs w:val="28"/>
        </w:rPr>
        <w:t>адресообразующих</w:t>
      </w:r>
      <w:proofErr w:type="spellEnd"/>
      <w:r w:rsidRPr="001F2B84">
        <w:rPr>
          <w:sz w:val="28"/>
          <w:szCs w:val="28"/>
        </w:rPr>
        <w:t xml:space="preserve"> элементов, описанных идентифицирующими их реквизитами (далее </w:t>
      </w:r>
      <w:r w:rsidR="00B93ADB">
        <w:rPr>
          <w:sz w:val="28"/>
          <w:szCs w:val="28"/>
        </w:rPr>
        <w:t>–</w:t>
      </w:r>
      <w:r w:rsidRPr="001F2B84">
        <w:rPr>
          <w:sz w:val="28"/>
          <w:szCs w:val="28"/>
        </w:rPr>
        <w:t xml:space="preserve"> реквизит адреса):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наименование страны (Российская Федерация);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наименование субъекта Российской Федерации</w:t>
      </w:r>
      <w:r>
        <w:rPr>
          <w:sz w:val="28"/>
          <w:szCs w:val="28"/>
        </w:rPr>
        <w:t xml:space="preserve"> (Забайкальский край)</w:t>
      </w:r>
      <w:r w:rsidR="001F2B84" w:rsidRPr="001F2B84">
        <w:rPr>
          <w:sz w:val="28"/>
          <w:szCs w:val="28"/>
        </w:rPr>
        <w:t>;</w:t>
      </w:r>
    </w:p>
    <w:p w:rsidR="001F2B84" w:rsidRPr="001F2B84" w:rsidRDefault="007F18AA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F2B84" w:rsidRPr="001F2B84">
        <w:rPr>
          <w:sz w:val="28"/>
          <w:szCs w:val="28"/>
        </w:rPr>
        <w:t>) наименование муниципального района</w:t>
      </w:r>
      <w:r w:rsidR="00FA34FD">
        <w:rPr>
          <w:i/>
          <w:sz w:val="28"/>
          <w:szCs w:val="28"/>
        </w:rPr>
        <w:t xml:space="preserve"> «Сретенский район»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 xml:space="preserve">) наименование </w:t>
      </w:r>
      <w:r w:rsidR="00AB6F52">
        <w:rPr>
          <w:sz w:val="28"/>
          <w:szCs w:val="28"/>
        </w:rPr>
        <w:t>сельского</w:t>
      </w:r>
      <w:r w:rsidR="001F2B84" w:rsidRPr="001F2B84">
        <w:rPr>
          <w:sz w:val="28"/>
          <w:szCs w:val="28"/>
        </w:rPr>
        <w:t xml:space="preserve"> поселения </w:t>
      </w:r>
      <w:r w:rsidR="00FA34FD">
        <w:rPr>
          <w:sz w:val="28"/>
          <w:szCs w:val="28"/>
        </w:rPr>
        <w:t>«Усть-Наринзорское»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>) наименование населенного пункта;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F2B84" w:rsidRPr="001F2B84">
        <w:rPr>
          <w:sz w:val="28"/>
          <w:szCs w:val="28"/>
        </w:rPr>
        <w:t>) наименование элемента планировочной структуры;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F2B84" w:rsidRPr="001F2B84">
        <w:rPr>
          <w:sz w:val="28"/>
          <w:szCs w:val="28"/>
        </w:rPr>
        <w:t>) наименование элемента улично</w:t>
      </w:r>
      <w:r w:rsidR="00014303"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сети;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F2B84" w:rsidRPr="001F2B84">
        <w:rPr>
          <w:sz w:val="28"/>
          <w:szCs w:val="28"/>
        </w:rPr>
        <w:t>) номер земельного участка;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F2B84" w:rsidRPr="001F2B84">
        <w:rPr>
          <w:sz w:val="28"/>
          <w:szCs w:val="28"/>
        </w:rPr>
        <w:t>) тип и номер здания, сооружения или объекта незавершенного строительства;</w:t>
      </w:r>
    </w:p>
    <w:p w:rsidR="001F2B84" w:rsidRPr="001F2B84" w:rsidRDefault="001F21DE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F2B84" w:rsidRPr="001F2B84">
        <w:rPr>
          <w:sz w:val="28"/>
          <w:szCs w:val="28"/>
        </w:rPr>
        <w:t>) тип и номер помещения, расположенного в здании или сооружении.</w:t>
      </w:r>
    </w:p>
    <w:p w:rsidR="001F2B84" w:rsidRPr="00014303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014303">
        <w:rPr>
          <w:sz w:val="28"/>
          <w:szCs w:val="28"/>
        </w:rPr>
        <w:t xml:space="preserve">45.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014303">
        <w:rPr>
          <w:sz w:val="28"/>
          <w:szCs w:val="28"/>
        </w:rPr>
        <w:t>адресообразующих</w:t>
      </w:r>
      <w:proofErr w:type="spellEnd"/>
      <w:r w:rsidRPr="00014303">
        <w:rPr>
          <w:sz w:val="28"/>
          <w:szCs w:val="28"/>
        </w:rPr>
        <w:t xml:space="preserve"> элементов в структуре адреса, указанная в пункте 44 настоящих Правил.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46. Перечень </w:t>
      </w:r>
      <w:proofErr w:type="spellStart"/>
      <w:r w:rsidRPr="001F2B84">
        <w:rPr>
          <w:sz w:val="28"/>
          <w:szCs w:val="28"/>
        </w:rPr>
        <w:t>адресообразующих</w:t>
      </w:r>
      <w:proofErr w:type="spellEnd"/>
      <w:r w:rsidRPr="001F2B84">
        <w:rPr>
          <w:sz w:val="28"/>
          <w:szCs w:val="28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bookmarkStart w:id="15" w:name="P181"/>
      <w:bookmarkEnd w:id="15"/>
      <w:r w:rsidRPr="001F2B84">
        <w:rPr>
          <w:sz w:val="28"/>
          <w:szCs w:val="28"/>
        </w:rPr>
        <w:t xml:space="preserve">47. Обязательными </w:t>
      </w:r>
      <w:proofErr w:type="spellStart"/>
      <w:r w:rsidRPr="001F2B84">
        <w:rPr>
          <w:sz w:val="28"/>
          <w:szCs w:val="28"/>
        </w:rPr>
        <w:t>адресообразующими</w:t>
      </w:r>
      <w:proofErr w:type="spellEnd"/>
      <w:r w:rsidRPr="001F2B84">
        <w:rPr>
          <w:sz w:val="28"/>
          <w:szCs w:val="28"/>
        </w:rPr>
        <w:t xml:space="preserve"> элементами для всех видов объектов адресации являются: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страна;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субъект Российской Федерации;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муниципальный район;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2B84" w:rsidRPr="001F2B84">
        <w:rPr>
          <w:sz w:val="28"/>
          <w:szCs w:val="28"/>
        </w:rPr>
        <w:t xml:space="preserve">) </w:t>
      </w:r>
      <w:r w:rsidR="00AB6F52">
        <w:rPr>
          <w:sz w:val="28"/>
          <w:szCs w:val="28"/>
        </w:rPr>
        <w:t>сельское</w:t>
      </w:r>
      <w:r w:rsidR="001F2B84" w:rsidRPr="001F2B84">
        <w:rPr>
          <w:sz w:val="28"/>
          <w:szCs w:val="28"/>
        </w:rPr>
        <w:t xml:space="preserve"> поселение в составе муниципального района;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>) населенный пункт.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48. Иные </w:t>
      </w:r>
      <w:proofErr w:type="spellStart"/>
      <w:r w:rsidRPr="001F2B84">
        <w:rPr>
          <w:sz w:val="28"/>
          <w:szCs w:val="28"/>
        </w:rPr>
        <w:t>адресообразующие</w:t>
      </w:r>
      <w:proofErr w:type="spellEnd"/>
      <w:r w:rsidRPr="001F2B84">
        <w:rPr>
          <w:sz w:val="28"/>
          <w:szCs w:val="28"/>
        </w:rPr>
        <w:t xml:space="preserve"> элементы применяются в зависимости от вида объекта адресации.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49. Структура адреса земельного участка в дополнение к обязательным </w:t>
      </w:r>
      <w:proofErr w:type="spellStart"/>
      <w:r w:rsidRPr="001F2B84">
        <w:rPr>
          <w:sz w:val="28"/>
          <w:szCs w:val="28"/>
        </w:rPr>
        <w:t>адресообразующим</w:t>
      </w:r>
      <w:proofErr w:type="spellEnd"/>
      <w:r w:rsidRPr="001F2B84">
        <w:rPr>
          <w:sz w:val="28"/>
          <w:szCs w:val="28"/>
        </w:rPr>
        <w:t xml:space="preserve"> элементам, указанным в </w:t>
      </w:r>
      <w:r w:rsidRPr="00014303">
        <w:rPr>
          <w:sz w:val="28"/>
          <w:szCs w:val="28"/>
        </w:rPr>
        <w:t>пункте 47</w:t>
      </w:r>
      <w:r w:rsidRPr="001F2B84">
        <w:rPr>
          <w:sz w:val="28"/>
          <w:szCs w:val="28"/>
        </w:rPr>
        <w:t xml:space="preserve"> настоящих Правил, включает в себя следующие </w:t>
      </w:r>
      <w:proofErr w:type="spellStart"/>
      <w:r w:rsidRPr="001F2B84">
        <w:rPr>
          <w:sz w:val="28"/>
          <w:szCs w:val="28"/>
        </w:rPr>
        <w:t>адресообразующие</w:t>
      </w:r>
      <w:proofErr w:type="spellEnd"/>
      <w:r w:rsidRPr="001F2B84">
        <w:rPr>
          <w:sz w:val="28"/>
          <w:szCs w:val="28"/>
        </w:rPr>
        <w:t xml:space="preserve"> элементы, описанные идентифицирующими их реквизитами: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наименование элемента планировочной структуры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наименование элемента улично</w:t>
      </w:r>
      <w:r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номер земельного участка.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1F2B84">
        <w:rPr>
          <w:sz w:val="28"/>
          <w:szCs w:val="28"/>
        </w:rPr>
        <w:t>адресообразующим</w:t>
      </w:r>
      <w:proofErr w:type="spellEnd"/>
      <w:r w:rsidRPr="001F2B84">
        <w:rPr>
          <w:sz w:val="28"/>
          <w:szCs w:val="28"/>
        </w:rPr>
        <w:t xml:space="preserve"> элементам, указанным в </w:t>
      </w:r>
      <w:r w:rsidRPr="00014303">
        <w:rPr>
          <w:sz w:val="28"/>
          <w:szCs w:val="28"/>
        </w:rPr>
        <w:t>пункте 47 настоящих</w:t>
      </w:r>
      <w:r w:rsidRPr="001F2B84">
        <w:rPr>
          <w:sz w:val="28"/>
          <w:szCs w:val="28"/>
        </w:rPr>
        <w:t xml:space="preserve"> Правил, включает в себя следующие </w:t>
      </w:r>
      <w:proofErr w:type="spellStart"/>
      <w:r w:rsidRPr="001F2B84">
        <w:rPr>
          <w:sz w:val="28"/>
          <w:szCs w:val="28"/>
        </w:rPr>
        <w:t>адресообразующие</w:t>
      </w:r>
      <w:proofErr w:type="spellEnd"/>
      <w:r w:rsidRPr="001F2B84">
        <w:rPr>
          <w:sz w:val="28"/>
          <w:szCs w:val="28"/>
        </w:rPr>
        <w:t xml:space="preserve"> элементы, описанные идентифицирующими их реквизитами: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наименование элемента планировочной структуры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наименование элемента улично</w:t>
      </w:r>
      <w:r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тип и номер здания, сооружения или объекта незавершенного строительства.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1F2B84">
        <w:rPr>
          <w:sz w:val="28"/>
          <w:szCs w:val="28"/>
        </w:rPr>
        <w:t>адресообразующим</w:t>
      </w:r>
      <w:proofErr w:type="spellEnd"/>
      <w:r w:rsidRPr="001F2B84">
        <w:rPr>
          <w:sz w:val="28"/>
          <w:szCs w:val="28"/>
        </w:rPr>
        <w:t xml:space="preserve"> элементам, указанным в </w:t>
      </w:r>
      <w:r w:rsidRPr="00014303">
        <w:rPr>
          <w:sz w:val="28"/>
          <w:szCs w:val="28"/>
        </w:rPr>
        <w:t>пункте 47 настоящих</w:t>
      </w:r>
      <w:r w:rsidRPr="001F2B84">
        <w:rPr>
          <w:sz w:val="28"/>
          <w:szCs w:val="28"/>
        </w:rPr>
        <w:t xml:space="preserve"> Правил, включает в себя следующие </w:t>
      </w:r>
      <w:proofErr w:type="spellStart"/>
      <w:r w:rsidRPr="001F2B84">
        <w:rPr>
          <w:sz w:val="28"/>
          <w:szCs w:val="28"/>
        </w:rPr>
        <w:t>адресообразующие</w:t>
      </w:r>
      <w:proofErr w:type="spellEnd"/>
      <w:r w:rsidRPr="001F2B84">
        <w:rPr>
          <w:sz w:val="28"/>
          <w:szCs w:val="28"/>
        </w:rPr>
        <w:t xml:space="preserve"> элементы, описанные идентифицирующими их реквизитами: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>) наименование элемента планировочной структуры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>) наименование элемента улично</w:t>
      </w:r>
      <w:r>
        <w:rPr>
          <w:sz w:val="28"/>
          <w:szCs w:val="28"/>
        </w:rPr>
        <w:t>-</w:t>
      </w:r>
      <w:r w:rsidR="001F2B84" w:rsidRPr="001F2B84">
        <w:rPr>
          <w:sz w:val="28"/>
          <w:szCs w:val="28"/>
        </w:rPr>
        <w:t>дорожной сети (при наличии);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>) тип и номер здания, сооружения;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F2B84" w:rsidRPr="001F2B84">
        <w:rPr>
          <w:sz w:val="28"/>
          <w:szCs w:val="28"/>
        </w:rPr>
        <w:t>) тип и номер помещения в пределах здания, сооружения;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>) тип и номер помещения в пределах квартиры (в отношении коммунальных квартир).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52. Перечень элементов планировочной структуры, элементов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 xml:space="preserve">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 w:rsidRPr="001F2B84">
        <w:rPr>
          <w:sz w:val="28"/>
          <w:szCs w:val="28"/>
        </w:rPr>
        <w:t>адресообразующих</w:t>
      </w:r>
      <w:proofErr w:type="spellEnd"/>
      <w:r w:rsidRPr="001F2B84">
        <w:rPr>
          <w:sz w:val="28"/>
          <w:szCs w:val="28"/>
        </w:rPr>
        <w:t xml:space="preserve"> элементов устанавливаются Министерством финансов Российской Федерации.</w:t>
      </w:r>
    </w:p>
    <w:p w:rsidR="001F2B84" w:rsidRPr="001F2B84" w:rsidRDefault="001F2B84" w:rsidP="00750358">
      <w:pPr>
        <w:pStyle w:val="ConsPlusNormal"/>
        <w:ind w:firstLine="709"/>
        <w:jc w:val="center"/>
        <w:rPr>
          <w:sz w:val="28"/>
          <w:szCs w:val="28"/>
        </w:rPr>
      </w:pPr>
    </w:p>
    <w:p w:rsidR="001F2B84" w:rsidRPr="00014303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014303">
        <w:rPr>
          <w:b/>
          <w:sz w:val="28"/>
          <w:szCs w:val="28"/>
        </w:rPr>
        <w:t>IV. Правила написания наименований и нумерации</w:t>
      </w:r>
    </w:p>
    <w:p w:rsidR="001F2B84" w:rsidRPr="00014303" w:rsidRDefault="001F2B84" w:rsidP="00750358">
      <w:pPr>
        <w:pStyle w:val="ConsPlusNormal"/>
        <w:ind w:firstLine="709"/>
        <w:jc w:val="center"/>
        <w:rPr>
          <w:b/>
          <w:sz w:val="28"/>
          <w:szCs w:val="28"/>
        </w:rPr>
      </w:pPr>
      <w:r w:rsidRPr="00014303">
        <w:rPr>
          <w:b/>
          <w:sz w:val="28"/>
          <w:szCs w:val="28"/>
        </w:rPr>
        <w:t>объектов адресации</w:t>
      </w:r>
    </w:p>
    <w:p w:rsidR="001F2B84" w:rsidRPr="001F2B84" w:rsidRDefault="001F2B84" w:rsidP="00750358">
      <w:pPr>
        <w:pStyle w:val="ConsPlusNormal"/>
        <w:ind w:firstLine="709"/>
        <w:jc w:val="center"/>
        <w:rPr>
          <w:sz w:val="28"/>
          <w:szCs w:val="28"/>
        </w:rPr>
      </w:pP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53. В структуре адреса наименования страны, субъекта Российской Федерации, муниципального района, </w:t>
      </w:r>
      <w:r w:rsidR="00AB6F52">
        <w:rPr>
          <w:sz w:val="28"/>
          <w:szCs w:val="28"/>
        </w:rPr>
        <w:t>сельского</w:t>
      </w:r>
      <w:r w:rsidRPr="001F2B84">
        <w:rPr>
          <w:sz w:val="28"/>
          <w:szCs w:val="28"/>
        </w:rPr>
        <w:t xml:space="preserve"> поселения, населенного пункта, элементов планировочной структуры и элементов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указываются с использованием букв русского алфавита. Дополнительные наименования элементов планировочной структуры и элементов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могут быть указаны с использованием букв латинского алфавита</w:t>
      </w:r>
      <w:r w:rsidR="00014303">
        <w:rPr>
          <w:sz w:val="28"/>
          <w:szCs w:val="28"/>
        </w:rPr>
        <w:t>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Наименование муниципального района, </w:t>
      </w:r>
      <w:r w:rsidR="00AB6F52">
        <w:rPr>
          <w:sz w:val="28"/>
          <w:szCs w:val="28"/>
        </w:rPr>
        <w:t>сельского</w:t>
      </w:r>
      <w:r w:rsidRPr="001F2B84">
        <w:rPr>
          <w:sz w:val="28"/>
          <w:szCs w:val="28"/>
        </w:rPr>
        <w:t xml:space="preserve">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Наименования страны и субъект</w:t>
      </w:r>
      <w:r w:rsidR="00014303">
        <w:rPr>
          <w:sz w:val="28"/>
          <w:szCs w:val="28"/>
        </w:rPr>
        <w:t>а</w:t>
      </w:r>
      <w:r w:rsidRPr="001F2B84">
        <w:rPr>
          <w:sz w:val="28"/>
          <w:szCs w:val="28"/>
        </w:rPr>
        <w:t xml:space="preserve"> Российской Федерации должны соответствовать соответствующим наименованиям в </w:t>
      </w:r>
      <w:r w:rsidRPr="00014303">
        <w:rPr>
          <w:sz w:val="28"/>
          <w:szCs w:val="28"/>
        </w:rPr>
        <w:t>Конституции</w:t>
      </w:r>
      <w:r w:rsidRPr="001F2B84">
        <w:rPr>
          <w:sz w:val="28"/>
          <w:szCs w:val="28"/>
        </w:rPr>
        <w:t xml:space="preserve"> Российской Федерации.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1F2B84">
        <w:rPr>
          <w:sz w:val="28"/>
          <w:szCs w:val="28"/>
        </w:rPr>
        <w:t>Перечень наименований муниципальн</w:t>
      </w:r>
      <w:r w:rsidR="00014303">
        <w:rPr>
          <w:sz w:val="28"/>
          <w:szCs w:val="28"/>
        </w:rPr>
        <w:t>ого</w:t>
      </w:r>
      <w:r w:rsidRPr="001F2B84">
        <w:rPr>
          <w:sz w:val="28"/>
          <w:szCs w:val="28"/>
        </w:rPr>
        <w:t xml:space="preserve"> район</w:t>
      </w:r>
      <w:r w:rsidR="00014303">
        <w:rPr>
          <w:sz w:val="28"/>
          <w:szCs w:val="28"/>
        </w:rPr>
        <w:t xml:space="preserve">а, </w:t>
      </w:r>
      <w:r w:rsidR="00C879E8">
        <w:rPr>
          <w:sz w:val="28"/>
          <w:szCs w:val="28"/>
        </w:rPr>
        <w:t xml:space="preserve"> </w:t>
      </w:r>
      <w:r w:rsidR="00AB6F52">
        <w:rPr>
          <w:sz w:val="28"/>
          <w:szCs w:val="28"/>
        </w:rPr>
        <w:t>сельского</w:t>
      </w:r>
      <w:r w:rsidR="00C879E8">
        <w:rPr>
          <w:sz w:val="28"/>
          <w:szCs w:val="28"/>
        </w:rPr>
        <w:t xml:space="preserve"> </w:t>
      </w:r>
      <w:r w:rsidRPr="001F2B84">
        <w:rPr>
          <w:sz w:val="28"/>
          <w:szCs w:val="28"/>
        </w:rPr>
        <w:t>поселени</w:t>
      </w:r>
      <w:r w:rsidR="00014303">
        <w:rPr>
          <w:sz w:val="28"/>
          <w:szCs w:val="28"/>
        </w:rPr>
        <w:t>я</w:t>
      </w:r>
      <w:r w:rsidRPr="001F2B84">
        <w:rPr>
          <w:sz w:val="28"/>
          <w:szCs w:val="28"/>
        </w:rPr>
        <w:t xml:space="preserve">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1F2B84">
        <w:rPr>
          <w:sz w:val="28"/>
          <w:szCs w:val="28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54. В наименованиях элемента планировочной структуры и элемента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B84" w:rsidRPr="001F2B84">
        <w:rPr>
          <w:sz w:val="28"/>
          <w:szCs w:val="28"/>
        </w:rPr>
        <w:t xml:space="preserve">) </w:t>
      </w:r>
      <w:r w:rsidR="00B93ADB">
        <w:rPr>
          <w:sz w:val="28"/>
          <w:szCs w:val="28"/>
        </w:rPr>
        <w:t>«</w:t>
      </w:r>
      <w:r>
        <w:rPr>
          <w:sz w:val="28"/>
          <w:szCs w:val="28"/>
        </w:rPr>
        <w:t>-</w:t>
      </w:r>
      <w:r w:rsidR="00B93ADB"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дефис;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2B84" w:rsidRPr="001F2B84">
        <w:rPr>
          <w:sz w:val="28"/>
          <w:szCs w:val="28"/>
        </w:rPr>
        <w:t xml:space="preserve">) </w:t>
      </w:r>
      <w:r w:rsidR="00B93ADB"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.</w:t>
      </w:r>
      <w:r w:rsidR="00B93ADB"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точка;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2B84" w:rsidRPr="001F2B84">
        <w:rPr>
          <w:sz w:val="28"/>
          <w:szCs w:val="28"/>
        </w:rPr>
        <w:t xml:space="preserve">) </w:t>
      </w:r>
      <w:r w:rsidR="00B93ADB"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(</w:t>
      </w:r>
      <w:r w:rsidR="00B93ADB">
        <w:rPr>
          <w:sz w:val="28"/>
          <w:szCs w:val="28"/>
        </w:rPr>
        <w:t>«–</w:t>
      </w:r>
      <w:r w:rsidR="001F2B84" w:rsidRPr="001F2B84">
        <w:rPr>
          <w:sz w:val="28"/>
          <w:szCs w:val="28"/>
        </w:rPr>
        <w:t xml:space="preserve"> открывающая круглая скобка;</w:t>
      </w:r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4</w:t>
      </w:r>
      <w:r w:rsidR="001F2B84" w:rsidRPr="001F2B84">
        <w:rPr>
          <w:sz w:val="28"/>
          <w:szCs w:val="28"/>
        </w:rPr>
        <w:t xml:space="preserve">) </w:t>
      </w:r>
      <w:r w:rsidR="00B93ADB">
        <w:rPr>
          <w:sz w:val="28"/>
          <w:szCs w:val="28"/>
        </w:rPr>
        <w:t>«</w:t>
      </w:r>
      <w:r w:rsidR="001F2B84" w:rsidRPr="001F2B84">
        <w:rPr>
          <w:sz w:val="28"/>
          <w:szCs w:val="28"/>
        </w:rPr>
        <w:t>)</w:t>
      </w:r>
      <w:r w:rsidR="00B93ADB"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закрывающая круглая скобка;</w:t>
      </w:r>
      <w:proofErr w:type="gramEnd"/>
    </w:p>
    <w:p w:rsidR="001F2B84" w:rsidRPr="001F2B84" w:rsidRDefault="00014303" w:rsidP="0075035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F2B84" w:rsidRPr="001F2B84">
        <w:rPr>
          <w:sz w:val="28"/>
          <w:szCs w:val="28"/>
        </w:rPr>
        <w:t xml:space="preserve">) </w:t>
      </w:r>
      <w:r w:rsidR="00B93ADB">
        <w:rPr>
          <w:sz w:val="28"/>
          <w:szCs w:val="28"/>
        </w:rPr>
        <w:t>«</w:t>
      </w:r>
      <w:r>
        <w:rPr>
          <w:sz w:val="28"/>
          <w:szCs w:val="28"/>
        </w:rPr>
        <w:t>№</w:t>
      </w:r>
      <w:r w:rsidR="00B93ADB">
        <w:rPr>
          <w:sz w:val="28"/>
          <w:szCs w:val="28"/>
        </w:rPr>
        <w:t>»–</w:t>
      </w:r>
      <w:r w:rsidR="001F2B84" w:rsidRPr="001F2B84">
        <w:rPr>
          <w:sz w:val="28"/>
          <w:szCs w:val="28"/>
        </w:rPr>
        <w:t xml:space="preserve"> знак номера.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55. Наименования элементов планировочной структуры и элементов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56. Входящее в состав собственного наименования элемента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порядковое числительное указывается в начале наименования элемента улично</w:t>
      </w:r>
      <w:r w:rsidR="00014303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 с использованием арабских цифр и дополнением буквы (букв) грамматического окончания через дефис.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57. Цифры в собственных наименованиях элементов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58. Собственные наименования элементов планировочной структуры и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присвоенные в честь выдающихся деятелей, оформляются в родительном падеже.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59. Собственное наименование элемента планировочной структуры и элемента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60. Составные части наименований элементов планировочной структуры и элементов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представляющие собой имя и фамилию или звание и фамилию</w:t>
      </w:r>
      <w:r w:rsidR="00C879E8">
        <w:rPr>
          <w:sz w:val="28"/>
          <w:szCs w:val="28"/>
        </w:rPr>
        <w:t xml:space="preserve">, </w:t>
      </w:r>
      <w:r w:rsidRPr="001F2B84">
        <w:rPr>
          <w:sz w:val="28"/>
          <w:szCs w:val="28"/>
        </w:rPr>
        <w:t xml:space="preserve"> употребляются с полным написанием имени и фамилии или звания и фамилии.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 xml:space="preserve">При формировании номерной части адреса используются арабские цифры и при необходимости буквы русского алфавита, за исключением букв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ё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,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з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,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й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,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ъ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,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ы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 и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ь</w:t>
      </w:r>
      <w:r w:rsidR="00B93ADB">
        <w:rPr>
          <w:sz w:val="28"/>
          <w:szCs w:val="28"/>
        </w:rPr>
        <w:t>»</w:t>
      </w:r>
      <w:r w:rsidRPr="001F2B84">
        <w:rPr>
          <w:sz w:val="28"/>
          <w:szCs w:val="28"/>
        </w:rPr>
        <w:t xml:space="preserve">, а также символ </w:t>
      </w:r>
      <w:r w:rsidR="00B93ADB">
        <w:rPr>
          <w:sz w:val="28"/>
          <w:szCs w:val="28"/>
        </w:rPr>
        <w:t>«</w:t>
      </w:r>
      <w:r w:rsidRPr="001F2B84">
        <w:rPr>
          <w:sz w:val="28"/>
          <w:szCs w:val="28"/>
        </w:rPr>
        <w:t>/</w:t>
      </w:r>
      <w:r w:rsidR="00B93ADB">
        <w:rPr>
          <w:sz w:val="28"/>
          <w:szCs w:val="28"/>
        </w:rPr>
        <w:t>»–</w:t>
      </w:r>
      <w:r w:rsidRPr="001F2B84">
        <w:rPr>
          <w:sz w:val="28"/>
          <w:szCs w:val="28"/>
        </w:rPr>
        <w:t xml:space="preserve"> косая черта.</w:t>
      </w:r>
    </w:p>
    <w:p w:rsidR="001F2B84" w:rsidRP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62. Объектам адресации, находящимся на пересечении элементов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присваивается адрес по элементу улично</w:t>
      </w:r>
      <w:r w:rsidR="003B0297">
        <w:rPr>
          <w:sz w:val="28"/>
          <w:szCs w:val="28"/>
        </w:rPr>
        <w:t>-</w:t>
      </w:r>
      <w:r w:rsidRPr="001F2B84">
        <w:rPr>
          <w:sz w:val="28"/>
          <w:szCs w:val="28"/>
        </w:rPr>
        <w:t>дорожной сети, на который выходит фасад объекта адресации.</w:t>
      </w:r>
    </w:p>
    <w:p w:rsidR="001F2B84" w:rsidRDefault="001F2B84" w:rsidP="00750358">
      <w:pPr>
        <w:pStyle w:val="ConsPlusNormal"/>
        <w:ind w:firstLine="709"/>
        <w:jc w:val="both"/>
        <w:rPr>
          <w:sz w:val="28"/>
          <w:szCs w:val="28"/>
        </w:rPr>
      </w:pPr>
      <w:r w:rsidRPr="001F2B84">
        <w:rPr>
          <w:sz w:val="28"/>
          <w:szCs w:val="28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3B0297" w:rsidRDefault="003B0297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3B0297" w:rsidRDefault="003B0297" w:rsidP="00750358">
      <w:pPr>
        <w:pStyle w:val="ConsPlusNormal"/>
        <w:ind w:firstLine="709"/>
        <w:jc w:val="both"/>
        <w:rPr>
          <w:sz w:val="28"/>
          <w:szCs w:val="28"/>
        </w:rPr>
      </w:pPr>
    </w:p>
    <w:p w:rsidR="003B0297" w:rsidRPr="001F2B84" w:rsidRDefault="003B0297" w:rsidP="003B029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sectPr w:rsidR="003B0297" w:rsidRPr="001F2B84" w:rsidSect="004D0AE4">
      <w:headerReference w:type="default" r:id="rId8"/>
      <w:headerReference w:type="firs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DE6" w:rsidRDefault="000A6DE6" w:rsidP="004D0AE4">
      <w:pPr>
        <w:spacing w:after="0" w:line="240" w:lineRule="auto"/>
      </w:pPr>
      <w:r>
        <w:separator/>
      </w:r>
    </w:p>
  </w:endnote>
  <w:endnote w:type="continuationSeparator" w:id="1">
    <w:p w:rsidR="000A6DE6" w:rsidRDefault="000A6DE6" w:rsidP="004D0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DE6" w:rsidRDefault="000A6DE6" w:rsidP="004D0AE4">
      <w:pPr>
        <w:spacing w:after="0" w:line="240" w:lineRule="auto"/>
      </w:pPr>
      <w:r>
        <w:separator/>
      </w:r>
    </w:p>
  </w:footnote>
  <w:footnote w:type="continuationSeparator" w:id="1">
    <w:p w:rsidR="000A6DE6" w:rsidRDefault="000A6DE6" w:rsidP="004D0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10422"/>
    </w:sdtPr>
    <w:sdtEndPr>
      <w:rPr>
        <w:sz w:val="24"/>
        <w:szCs w:val="24"/>
      </w:rPr>
    </w:sdtEndPr>
    <w:sdtContent>
      <w:p w:rsidR="000B1399" w:rsidRPr="004D0AE4" w:rsidRDefault="001879BA">
        <w:pPr>
          <w:pStyle w:val="a6"/>
          <w:jc w:val="center"/>
          <w:rPr>
            <w:sz w:val="24"/>
            <w:szCs w:val="24"/>
          </w:rPr>
        </w:pPr>
        <w:r w:rsidRPr="004D0AE4">
          <w:rPr>
            <w:sz w:val="24"/>
            <w:szCs w:val="24"/>
          </w:rPr>
          <w:fldChar w:fldCharType="begin"/>
        </w:r>
        <w:r w:rsidR="000B1399" w:rsidRPr="004D0AE4">
          <w:rPr>
            <w:sz w:val="24"/>
            <w:szCs w:val="24"/>
          </w:rPr>
          <w:instrText xml:space="preserve"> PAGE   \* MERGEFORMAT </w:instrText>
        </w:r>
        <w:r w:rsidRPr="004D0AE4">
          <w:rPr>
            <w:sz w:val="24"/>
            <w:szCs w:val="24"/>
          </w:rPr>
          <w:fldChar w:fldCharType="separate"/>
        </w:r>
        <w:r w:rsidR="00BA7C3E">
          <w:rPr>
            <w:noProof/>
            <w:sz w:val="24"/>
            <w:szCs w:val="24"/>
          </w:rPr>
          <w:t>14</w:t>
        </w:r>
        <w:r w:rsidRPr="004D0AE4">
          <w:rPr>
            <w:sz w:val="24"/>
            <w:szCs w:val="24"/>
          </w:rPr>
          <w:fldChar w:fldCharType="end"/>
        </w:r>
      </w:p>
    </w:sdtContent>
  </w:sdt>
  <w:p w:rsidR="000B1399" w:rsidRPr="004D0AE4" w:rsidRDefault="000B1399">
    <w:pPr>
      <w:pStyle w:val="a6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6F" w:rsidRPr="0017076F" w:rsidRDefault="0017076F" w:rsidP="0017076F">
    <w:pPr>
      <w:pStyle w:val="a6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2B84"/>
    <w:rsid w:val="00000E37"/>
    <w:rsid w:val="00014303"/>
    <w:rsid w:val="000478F4"/>
    <w:rsid w:val="000A6DE6"/>
    <w:rsid w:val="000B1399"/>
    <w:rsid w:val="000D491E"/>
    <w:rsid w:val="00107AFE"/>
    <w:rsid w:val="00144C8C"/>
    <w:rsid w:val="0017076F"/>
    <w:rsid w:val="001879BA"/>
    <w:rsid w:val="001B35C5"/>
    <w:rsid w:val="001F21DE"/>
    <w:rsid w:val="001F2B84"/>
    <w:rsid w:val="00262929"/>
    <w:rsid w:val="002639EE"/>
    <w:rsid w:val="002C4CB5"/>
    <w:rsid w:val="002E03A2"/>
    <w:rsid w:val="00322BB4"/>
    <w:rsid w:val="003235E5"/>
    <w:rsid w:val="003243CA"/>
    <w:rsid w:val="003B0297"/>
    <w:rsid w:val="004C3C3D"/>
    <w:rsid w:val="004D0AE4"/>
    <w:rsid w:val="00502E7C"/>
    <w:rsid w:val="00544AD3"/>
    <w:rsid w:val="00544CB6"/>
    <w:rsid w:val="00553782"/>
    <w:rsid w:val="00604AE2"/>
    <w:rsid w:val="0071191E"/>
    <w:rsid w:val="0073042A"/>
    <w:rsid w:val="00750358"/>
    <w:rsid w:val="007F18AA"/>
    <w:rsid w:val="00836765"/>
    <w:rsid w:val="00851123"/>
    <w:rsid w:val="008E1C7B"/>
    <w:rsid w:val="009F63BE"/>
    <w:rsid w:val="00A41A2C"/>
    <w:rsid w:val="00AA40B2"/>
    <w:rsid w:val="00AB6F52"/>
    <w:rsid w:val="00AC13E3"/>
    <w:rsid w:val="00B520B6"/>
    <w:rsid w:val="00B81358"/>
    <w:rsid w:val="00B93ADB"/>
    <w:rsid w:val="00BA7C3E"/>
    <w:rsid w:val="00BE4A0B"/>
    <w:rsid w:val="00C25953"/>
    <w:rsid w:val="00C879E8"/>
    <w:rsid w:val="00CC36E9"/>
    <w:rsid w:val="00D34ADF"/>
    <w:rsid w:val="00E333D6"/>
    <w:rsid w:val="00EA26EA"/>
    <w:rsid w:val="00FA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B84"/>
    <w:pPr>
      <w:spacing w:after="200"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2B8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2B8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1F2B84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Normal (Web)"/>
    <w:basedOn w:val="a"/>
    <w:uiPriority w:val="99"/>
    <w:unhideWhenUsed/>
    <w:rsid w:val="001F2B8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F2B84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F2B84"/>
    <w:rPr>
      <w:sz w:val="16"/>
      <w:szCs w:val="16"/>
    </w:rPr>
  </w:style>
  <w:style w:type="paragraph" w:styleId="a4">
    <w:name w:val="No Spacing"/>
    <w:uiPriority w:val="1"/>
    <w:qFormat/>
    <w:rsid w:val="001F2B84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ConsTitle">
    <w:name w:val="ConsTitle"/>
    <w:uiPriority w:val="99"/>
    <w:rsid w:val="001F2B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5">
    <w:name w:val="Гипертекстовая ссылка"/>
    <w:basedOn w:val="a0"/>
    <w:rsid w:val="001F2B84"/>
    <w:rPr>
      <w:color w:val="008000"/>
    </w:rPr>
  </w:style>
  <w:style w:type="paragraph" w:styleId="a6">
    <w:name w:val="header"/>
    <w:basedOn w:val="a"/>
    <w:link w:val="a7"/>
    <w:uiPriority w:val="99"/>
    <w:rsid w:val="004D0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0AE4"/>
    <w:rPr>
      <w:rFonts w:eastAsia="Calibri"/>
      <w:sz w:val="28"/>
      <w:szCs w:val="22"/>
      <w:lang w:eastAsia="en-US"/>
    </w:rPr>
  </w:style>
  <w:style w:type="paragraph" w:styleId="a8">
    <w:name w:val="footer"/>
    <w:basedOn w:val="a"/>
    <w:link w:val="a9"/>
    <w:rsid w:val="004D0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D0AE4"/>
    <w:rPr>
      <w:rFonts w:eastAsia="Calibri"/>
      <w:sz w:val="28"/>
      <w:szCs w:val="22"/>
      <w:lang w:eastAsia="en-US"/>
    </w:rPr>
  </w:style>
  <w:style w:type="paragraph" w:styleId="aa">
    <w:name w:val="Balloon Text"/>
    <w:basedOn w:val="a"/>
    <w:link w:val="ab"/>
    <w:rsid w:val="001F2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F21DE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2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696576AD5F7945931BE81D85871027F0E43A253EB3BC1B93B166AA1F9CF564BCBA8D4F67C863Ev3V9D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D14BA-4341-4736-953A-B6C51DF3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4113</Words>
  <Characters>31378</Characters>
  <Application>Microsoft Office Word</Application>
  <DocSecurity>0</DocSecurity>
  <Lines>261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user</cp:lastModifiedBy>
  <cp:revision>11</cp:revision>
  <cp:lastPrinted>2015-08-14T03:17:00Z</cp:lastPrinted>
  <dcterms:created xsi:type="dcterms:W3CDTF">2015-08-12T23:56:00Z</dcterms:created>
  <dcterms:modified xsi:type="dcterms:W3CDTF">2015-08-14T03:19:00Z</dcterms:modified>
</cp:coreProperties>
</file>