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8A" w:rsidRPr="002B61F9" w:rsidRDefault="00E40F8A" w:rsidP="00E40F8A">
      <w:pPr>
        <w:jc w:val="center"/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>Совет сельского поселения  «Усть-Наринзорское»</w:t>
      </w:r>
    </w:p>
    <w:p w:rsidR="00E40F8A" w:rsidRPr="002B61F9" w:rsidRDefault="00E40F8A" w:rsidP="00E40F8A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                 муниципального района «Сретенский район»</w:t>
      </w:r>
    </w:p>
    <w:p w:rsidR="00E40F8A" w:rsidRPr="002B61F9" w:rsidRDefault="00E40F8A" w:rsidP="00E40F8A">
      <w:pPr>
        <w:rPr>
          <w:b/>
          <w:sz w:val="28"/>
          <w:szCs w:val="28"/>
        </w:rPr>
      </w:pPr>
    </w:p>
    <w:p w:rsidR="00E40F8A" w:rsidRDefault="00E40F8A" w:rsidP="00E40F8A">
      <w:pPr>
        <w:tabs>
          <w:tab w:val="left" w:pos="5520"/>
        </w:tabs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</w:t>
      </w:r>
      <w:r w:rsidRPr="002B61F9">
        <w:rPr>
          <w:b/>
          <w:sz w:val="32"/>
          <w:szCs w:val="28"/>
        </w:rPr>
        <w:t xml:space="preserve">          </w:t>
      </w:r>
      <w:r>
        <w:rPr>
          <w:b/>
          <w:sz w:val="32"/>
          <w:szCs w:val="28"/>
        </w:rPr>
        <w:t xml:space="preserve">                              </w:t>
      </w: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  <w:r>
        <w:rPr>
          <w:b/>
          <w:sz w:val="32"/>
          <w:szCs w:val="28"/>
        </w:rPr>
        <w:tab/>
      </w:r>
    </w:p>
    <w:p w:rsidR="00E40F8A" w:rsidRPr="002B61F9" w:rsidRDefault="00E40F8A" w:rsidP="00E40F8A">
      <w:pPr>
        <w:tabs>
          <w:tab w:val="left" w:pos="5520"/>
        </w:tabs>
        <w:rPr>
          <w:b/>
          <w:sz w:val="32"/>
          <w:szCs w:val="28"/>
        </w:rPr>
      </w:pPr>
    </w:p>
    <w:p w:rsidR="00E40F8A" w:rsidRDefault="00E40F8A" w:rsidP="00E40F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  <w:r w:rsidRPr="002B61F9">
        <w:rPr>
          <w:b/>
          <w:sz w:val="28"/>
          <w:szCs w:val="28"/>
        </w:rPr>
        <w:t xml:space="preserve">                                         </w:t>
      </w:r>
    </w:p>
    <w:p w:rsidR="00E40F8A" w:rsidRDefault="00E40F8A" w:rsidP="00E40F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«15»  мая   2023 </w:t>
      </w:r>
      <w:r w:rsidRPr="002B61F9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ода</w:t>
      </w:r>
      <w:r w:rsidRPr="002B61F9">
        <w:rPr>
          <w:b/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 xml:space="preserve">          № </w:t>
      </w:r>
      <w:r w:rsidRPr="002B61F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115</w:t>
      </w:r>
      <w:r w:rsidRPr="002B61F9">
        <w:rPr>
          <w:b/>
          <w:sz w:val="28"/>
          <w:szCs w:val="28"/>
        </w:rPr>
        <w:t xml:space="preserve">  </w:t>
      </w:r>
    </w:p>
    <w:p w:rsidR="00E40F8A" w:rsidRDefault="00E40F8A" w:rsidP="00E40F8A">
      <w:pPr>
        <w:rPr>
          <w:b/>
          <w:sz w:val="28"/>
          <w:szCs w:val="28"/>
        </w:rPr>
      </w:pPr>
      <w:r w:rsidRPr="002B61F9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            </w:t>
      </w:r>
      <w:r w:rsidRPr="002B61F9">
        <w:rPr>
          <w:b/>
          <w:sz w:val="28"/>
          <w:szCs w:val="28"/>
        </w:rPr>
        <w:t xml:space="preserve">    </w:t>
      </w:r>
    </w:p>
    <w:p w:rsidR="00E40F8A" w:rsidRPr="002B61F9" w:rsidRDefault="00E40F8A" w:rsidP="00E40F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село </w:t>
      </w:r>
      <w:r w:rsidRPr="002B61F9">
        <w:rPr>
          <w:b/>
          <w:sz w:val="28"/>
          <w:szCs w:val="28"/>
        </w:rPr>
        <w:t>Усть-Наринзор</w:t>
      </w:r>
    </w:p>
    <w:p w:rsidR="00E40F8A" w:rsidRDefault="00E40F8A" w:rsidP="00E40F8A">
      <w:pPr>
        <w:jc w:val="center"/>
        <w:rPr>
          <w:sz w:val="28"/>
          <w:szCs w:val="28"/>
        </w:rPr>
      </w:pPr>
    </w:p>
    <w:p w:rsidR="00E40F8A" w:rsidRDefault="00E40F8A" w:rsidP="00E40F8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E40F8A" w:rsidRDefault="00E40F8A" w:rsidP="00E40F8A">
      <w:pPr>
        <w:rPr>
          <w:b/>
          <w:sz w:val="28"/>
          <w:szCs w:val="28"/>
        </w:rPr>
      </w:pPr>
    </w:p>
    <w:p w:rsidR="00E40F8A" w:rsidRDefault="00E40F8A" w:rsidP="00E40F8A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E40F8A" w:rsidRDefault="00E40F8A" w:rsidP="00E40F8A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40F8A" w:rsidRDefault="00E40F8A" w:rsidP="00E40F8A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 предоставлению в 2023 году дотации  на поддержку мер по обеспечению сбалансированности бюджета городских и сельских поселений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  <w:proofErr w:type="gramEnd"/>
    </w:p>
    <w:p w:rsidR="00E40F8A" w:rsidRDefault="00E40F8A" w:rsidP="00E40F8A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районом «Сретенский район» на 2023 год.</w:t>
      </w:r>
    </w:p>
    <w:p w:rsidR="00E40F8A" w:rsidRDefault="00E40F8A" w:rsidP="00E40F8A">
      <w:pPr>
        <w:rPr>
          <w:sz w:val="28"/>
          <w:szCs w:val="28"/>
        </w:rPr>
      </w:pPr>
    </w:p>
    <w:p w:rsidR="00E40F8A" w:rsidRDefault="00E40F8A" w:rsidP="00E40F8A">
      <w:pPr>
        <w:rPr>
          <w:sz w:val="28"/>
          <w:szCs w:val="28"/>
        </w:rPr>
      </w:pPr>
    </w:p>
    <w:p w:rsidR="00E40F8A" w:rsidRDefault="00E40F8A" w:rsidP="00E40F8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40F8A" w:rsidRPr="00700769" w:rsidRDefault="00E40F8A" w:rsidP="00E40F8A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Бочкарников А.Ю.</w:t>
      </w:r>
      <w:r w:rsidRPr="00700769">
        <w:rPr>
          <w:sz w:val="28"/>
          <w:szCs w:val="28"/>
        </w:rPr>
        <w:t xml:space="preserve">   </w:t>
      </w:r>
    </w:p>
    <w:p w:rsidR="00E40F8A" w:rsidRDefault="00E40F8A" w:rsidP="00E40F8A"/>
    <w:p w:rsidR="00E40F8A" w:rsidRDefault="00E40F8A" w:rsidP="00E40F8A">
      <w:pPr>
        <w:rPr>
          <w:b/>
          <w:sz w:val="28"/>
          <w:szCs w:val="28"/>
        </w:rPr>
      </w:pPr>
    </w:p>
    <w:sectPr w:rsidR="00E40F8A" w:rsidSect="00A14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F8A"/>
    <w:rsid w:val="00A14268"/>
    <w:rsid w:val="00B21FC0"/>
    <w:rsid w:val="00D40B1B"/>
    <w:rsid w:val="00E40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F8A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F8A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290</Words>
  <Characters>1657</Characters>
  <Application>Microsoft Office Word</Application>
  <DocSecurity>0</DocSecurity>
  <Lines>13</Lines>
  <Paragraphs>3</Paragraphs>
  <ScaleCrop>false</ScaleCrop>
  <Company>Krokoz™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2023-05-18T06:57:00Z</dcterms:created>
  <dcterms:modified xsi:type="dcterms:W3CDTF">2023-05-18T07:03:00Z</dcterms:modified>
</cp:coreProperties>
</file>