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22" w:rsidRPr="0052413B" w:rsidRDefault="00AB7E22" w:rsidP="00B310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7E22" w:rsidRPr="0052413B" w:rsidRDefault="00AB7E22" w:rsidP="00AB7E22">
      <w:pPr>
        <w:spacing w:after="0" w:line="240" w:lineRule="auto"/>
        <w:ind w:right="3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987177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B7E22"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«УСТЬ-НАРИНЗОРСКОЕ»</w:t>
      </w:r>
    </w:p>
    <w:p w:rsidR="00AB7E22" w:rsidRPr="0052413B" w:rsidRDefault="00AB7E22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B7E22" w:rsidRPr="0052413B" w:rsidRDefault="00987177" w:rsidP="00C91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B31073" w:rsidP="001F46B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июня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8717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AB7E22" w:rsidRDefault="00AB7E22" w:rsidP="00B310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3" w:rsidRPr="0052413B" w:rsidRDefault="00B31073" w:rsidP="00B310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Усть-Наринзор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C91A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C0B6F" w:rsidRDefault="00AB7E22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Положения об организации деятельности 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самоуправления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«Усть-Наринзорское» 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выяв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нию бесхозяйных недвижимых вещей и принятию их в муниципальную собственность муниципального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 сельского поселения</w:t>
      </w:r>
    </w:p>
    <w:p w:rsidR="00AB7E22" w:rsidRPr="0052413B" w:rsidRDefault="00B31073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«Усть-Наринзорское»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987177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225 Гражданского кодекса Российской Фед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</w:t>
      </w:r>
      <w:r w:rsidR="009339F3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, Федеральным законом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hyperlink r:id="rId10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Уставом сельского поселения </w:t>
        </w:r>
        <w:r w:rsidR="00B310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«Усть-Наринзорское</w:t>
        </w:r>
        <w:r w:rsidR="00201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B31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«Усть-Наринзорское» </w:t>
      </w:r>
      <w:r w:rsidRPr="00B31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прилагаемое Положение об организации деятельности орг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 местного самоуправления 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31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87177" w:rsidRPr="00447F10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87177" w:rsidRPr="00447F10">
        <w:rPr>
          <w:rFonts w:ascii="Times New Roman" w:hAnsi="Times New Roman" w:cs="Times New Roman"/>
          <w:sz w:val="28"/>
          <w:szCs w:val="28"/>
        </w:rPr>
        <w:t xml:space="preserve">выявлению 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бесхозяйных недвижимых вещей и принятию их в муниципальную собственность</w:t>
      </w:r>
      <w:r w:rsidR="00987177" w:rsidRPr="00447F10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«Усть-Наринзорское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его официального опубл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кования (обнародования).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52413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87177">
        <w:rPr>
          <w:rFonts w:ascii="Times New Roman" w:hAnsi="Times New Roman" w:cs="Times New Roman"/>
          <w:sz w:val="28"/>
          <w:szCs w:val="28"/>
        </w:rPr>
        <w:t>решение</w:t>
      </w:r>
      <w:r w:rsidRPr="0052413B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  <w:r w:rsidR="00B318DC">
        <w:rPr>
          <w:rFonts w:ascii="Times New Roman" w:hAnsi="Times New Roman" w:cs="Times New Roman"/>
          <w:sz w:val="28"/>
          <w:szCs w:val="28"/>
        </w:rPr>
        <w:t>в порядке, устано</w:t>
      </w:r>
      <w:r w:rsidR="00B318DC">
        <w:rPr>
          <w:rFonts w:ascii="Times New Roman" w:hAnsi="Times New Roman" w:cs="Times New Roman"/>
          <w:sz w:val="28"/>
          <w:szCs w:val="28"/>
        </w:rPr>
        <w:t>в</w:t>
      </w:r>
      <w:r w:rsidR="00B318DC">
        <w:rPr>
          <w:rFonts w:ascii="Times New Roman" w:hAnsi="Times New Roman" w:cs="Times New Roman"/>
          <w:sz w:val="28"/>
          <w:szCs w:val="28"/>
        </w:rPr>
        <w:t xml:space="preserve">ленном Уставом </w:t>
      </w:r>
      <w:r w:rsidRPr="005241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45283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B318DC">
        <w:rPr>
          <w:rFonts w:ascii="Times New Roman" w:hAnsi="Times New Roman" w:cs="Times New Roman"/>
          <w:sz w:val="28"/>
          <w:szCs w:val="28"/>
        </w:rPr>
        <w:t>.</w:t>
      </w:r>
    </w:p>
    <w:p w:rsidR="00D45283" w:rsidRDefault="005665BD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5B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283" w:rsidRDefault="00D45283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7E22" w:rsidRPr="0052413B" w:rsidRDefault="00AB7E22" w:rsidP="00AB7E22">
      <w:pPr>
        <w:jc w:val="both"/>
        <w:rPr>
          <w:rFonts w:ascii="Arial" w:hAnsi="Arial" w:cs="Arial"/>
        </w:rPr>
      </w:pPr>
      <w:r w:rsidRPr="0052413B">
        <w:rPr>
          <w:rFonts w:ascii="Times New Roman" w:hAnsi="Times New Roman" w:cs="Times New Roman"/>
          <w:sz w:val="28"/>
          <w:szCs w:val="28"/>
        </w:rPr>
        <w:tab/>
      </w:r>
      <w:r w:rsidRPr="0052413B">
        <w:rPr>
          <w:rFonts w:ascii="Times New Roman" w:hAnsi="Times New Roman" w:cs="Times New Roman"/>
          <w:sz w:val="28"/>
          <w:szCs w:val="28"/>
        </w:rPr>
        <w:tab/>
      </w:r>
      <w:r w:rsidRPr="0052413B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F57" w:rsidRDefault="00DC3F57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8DC" w:rsidRDefault="00B318DC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8DC" w:rsidRDefault="00B318DC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F57" w:rsidRDefault="00DC3F57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E22" w:rsidRPr="0052413B" w:rsidRDefault="00AB7E22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528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2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«Усть-Наринзорское» </w:t>
      </w:r>
    </w:p>
    <w:p w:rsidR="00AB7E22" w:rsidRPr="0052413B" w:rsidRDefault="00507A8F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>22.06.</w:t>
      </w:r>
      <w:r w:rsidR="002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№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C91A92" w:rsidRPr="00C91A92" w:rsidRDefault="00AB7E22" w:rsidP="00C91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C0B6F" w:rsidRDefault="00C91A92" w:rsidP="001F4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об организации деятельности органов местного самоуправл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 сельского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«Усть-Наринзорское» 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C91A92">
        <w:rPr>
          <w:rFonts w:ascii="Times New Roman" w:hAnsi="Times New Roman" w:cs="Times New Roman"/>
          <w:b/>
          <w:sz w:val="28"/>
          <w:szCs w:val="28"/>
        </w:rPr>
        <w:t xml:space="preserve">выявлению 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бесхозяйных недвижимых вещей и принятию их в муниципальную собственность</w:t>
      </w:r>
      <w:r w:rsidRPr="00C91A92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</w:p>
    <w:p w:rsidR="00C91A92" w:rsidRDefault="00C91A92" w:rsidP="001F4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«Усть-Наринзорское»</w:t>
      </w:r>
    </w:p>
    <w:p w:rsidR="001F46B1" w:rsidRPr="001F46B1" w:rsidRDefault="001F46B1" w:rsidP="001F4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47F10">
        <w:rPr>
          <w:rFonts w:ascii="Times New Roman" w:hAnsi="Times New Roman" w:cs="Times New Roman"/>
          <w:bCs/>
          <w:sz w:val="28"/>
          <w:szCs w:val="28"/>
        </w:rPr>
        <w:t xml:space="preserve">1. Настоящее Положение регулирует общественные отношения в сфере организации деятельности органов местного </w:t>
      </w:r>
      <w:r w:rsidRPr="006D59D3">
        <w:rPr>
          <w:rFonts w:ascii="Times New Roman" w:hAnsi="Times New Roman" w:cs="Times New Roman"/>
          <w:bCs/>
          <w:sz w:val="28"/>
          <w:szCs w:val="28"/>
        </w:rPr>
        <w:t xml:space="preserve">самоуправления 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9D3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6D59D3">
        <w:rPr>
          <w:rFonts w:ascii="Times New Roman" w:hAnsi="Times New Roman" w:cs="Times New Roman"/>
          <w:kern w:val="2"/>
          <w:sz w:val="28"/>
          <w:szCs w:val="28"/>
        </w:rPr>
        <w:t>(далее – муниципальное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образование) </w:t>
      </w:r>
      <w:r w:rsidRPr="00447F1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447F10">
        <w:rPr>
          <w:rFonts w:ascii="Times New Roman" w:hAnsi="Times New Roman" w:cs="Times New Roman"/>
          <w:sz w:val="28"/>
          <w:szCs w:val="28"/>
        </w:rPr>
        <w:t>выявл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бесхозяйных недвижимых вещей, находящихся </w:t>
      </w:r>
      <w:r w:rsidRPr="00447F10">
        <w:rPr>
          <w:rFonts w:ascii="Times New Roman" w:hAnsi="Times New Roman" w:cs="Times New Roman"/>
          <w:sz w:val="28"/>
          <w:szCs w:val="28"/>
        </w:rPr>
        <w:t>на территории муниц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бесхозяйная недвижимая вещь), принятию бе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хозяйных недвижимых вещей в муниципальную собственность муниципальн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47F10">
        <w:rPr>
          <w:rFonts w:ascii="Times New Roman" w:hAnsi="Times New Roman" w:cs="Times New Roman"/>
          <w:sz w:val="28"/>
          <w:szCs w:val="28"/>
        </w:rPr>
        <w:t xml:space="preserve">Настоящее Положение распространяется на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имущество</w:t>
      </w:r>
      <w:r w:rsidRPr="00447F10">
        <w:rPr>
          <w:rFonts w:ascii="Times New Roman" w:hAnsi="Times New Roman" w:cs="Times New Roman"/>
          <w:sz w:val="28"/>
          <w:szCs w:val="28"/>
        </w:rPr>
        <w:t xml:space="preserve"> (за исключением земельных участков, судов), которое не имеет собственника или собственник которого неизвестен, либо от права собственности на которое</w:t>
      </w:r>
      <w:r w:rsidR="00B318DC">
        <w:rPr>
          <w:rFonts w:ascii="Times New Roman" w:hAnsi="Times New Roman" w:cs="Times New Roman"/>
          <w:sz w:val="28"/>
          <w:szCs w:val="28"/>
        </w:rPr>
        <w:t>,</w:t>
      </w:r>
      <w:r w:rsidRPr="00447F10">
        <w:rPr>
          <w:rFonts w:ascii="Times New Roman" w:hAnsi="Times New Roman" w:cs="Times New Roman"/>
          <w:sz w:val="28"/>
          <w:szCs w:val="28"/>
        </w:rPr>
        <w:t xml:space="preserve"> собственник отказался.</w:t>
      </w:r>
      <w:proofErr w:type="gramEnd"/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3. Осуществление действий по выявлению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бесхозяйных недвижимых в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и</w:t>
      </w:r>
      <w:r w:rsidRPr="00447F10">
        <w:rPr>
          <w:rFonts w:ascii="Times New Roman" w:hAnsi="Times New Roman" w:cs="Times New Roman"/>
          <w:sz w:val="28"/>
          <w:szCs w:val="28"/>
        </w:rPr>
        <w:t xml:space="preserve"> установлению их собственников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7F10">
        <w:rPr>
          <w:rFonts w:ascii="Times New Roman" w:hAnsi="Times New Roman" w:cs="Times New Roman"/>
          <w:sz w:val="28"/>
          <w:szCs w:val="28"/>
        </w:rPr>
        <w:t xml:space="preserve"> постановке на учет бесхозяйных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движимых вещей и принятию их в муниципальную собственность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</w:t>
      </w:r>
      <w:r w:rsidRPr="00447F10">
        <w:rPr>
          <w:rFonts w:ascii="Times New Roman" w:hAnsi="Times New Roman" w:cs="Times New Roman"/>
          <w:sz w:val="28"/>
          <w:szCs w:val="28"/>
        </w:rPr>
        <w:t xml:space="preserve"> осуществляет администрация муниципального образов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>ния (далее – уполномоченный орган).</w:t>
      </w:r>
    </w:p>
    <w:p w:rsidR="00C91A92" w:rsidRPr="00447F10" w:rsidRDefault="00C91A92" w:rsidP="00C91A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4. Сведения об объекте недвижимого имущества, имеющем признаки бесхозяйной недвижимой вещи (далее – выявленный объект недвижимого имущества), поступают в 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от федеральных органов государственной власти Российской Федер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 xml:space="preserve">ции, органов государственной власти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муниципальных образований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от физических и юридических лиц;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3) от собственника объекта недвижимого имущества в форме заявления об отказе от права собственности на данный объект;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4) в результате проведения инвентаризации муниципального имущества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Pr="00447F10">
        <w:rPr>
          <w:rFonts w:ascii="Times New Roman" w:hAnsi="Times New Roman" w:cs="Times New Roman"/>
          <w:sz w:val="28"/>
          <w:szCs w:val="28"/>
        </w:rPr>
        <w:t>в результате проведения муниципального земельного контроля на те</w:t>
      </w:r>
      <w:r w:rsidRPr="00447F10">
        <w:rPr>
          <w:rFonts w:ascii="Times New Roman" w:hAnsi="Times New Roman" w:cs="Times New Roman"/>
          <w:sz w:val="28"/>
          <w:szCs w:val="28"/>
        </w:rPr>
        <w:t>р</w:t>
      </w:r>
      <w:r w:rsidRPr="00447F10">
        <w:rPr>
          <w:rFonts w:ascii="Times New Roman" w:hAnsi="Times New Roman" w:cs="Times New Roman"/>
          <w:sz w:val="28"/>
          <w:szCs w:val="28"/>
        </w:rPr>
        <w:t>ритории муниципального образования;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lastRenderedPageBreak/>
        <w:t>6) в результате обследования или осмотра территории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должностными лицами уполномоченного органа;</w:t>
      </w: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7) в иных формах, не запрещенных законодательством.</w:t>
      </w: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5. К заявлению, указанному в подпункте 3 пункта 4 настоящего Полож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ния, прилагаются: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(для физического лица – собственника объекта недвижимого имущества) либо выписка из Единого гос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>дарственного реестра юридических лиц (для юридического лица – собственн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ка объекта недвижимого имущества);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копии правоустанавливающих документов, подтверждающих наличие права собственности у лица, отказывающегося от права собственности на об</w:t>
      </w:r>
      <w:r w:rsidRPr="00447F10">
        <w:rPr>
          <w:rFonts w:ascii="Times New Roman" w:hAnsi="Times New Roman" w:cs="Times New Roman"/>
          <w:sz w:val="28"/>
          <w:szCs w:val="28"/>
        </w:rPr>
        <w:t>ъ</w:t>
      </w:r>
      <w:r w:rsidRPr="00447F10">
        <w:rPr>
          <w:rFonts w:ascii="Times New Roman" w:hAnsi="Times New Roman" w:cs="Times New Roman"/>
          <w:sz w:val="28"/>
          <w:szCs w:val="28"/>
        </w:rPr>
        <w:t>ект недвижимого имущества.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6. На основании поступивших сведений, указанных в пункте 4 настоящ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го Положения, уполномоченный орган в течение 30 календарных дней со дня поступления указанных сведений осуществляет сбор информации, подтве</w:t>
      </w:r>
      <w:r w:rsidRPr="00447F10">
        <w:rPr>
          <w:rFonts w:ascii="Times New Roman" w:hAnsi="Times New Roman" w:cs="Times New Roman"/>
          <w:sz w:val="28"/>
          <w:szCs w:val="28"/>
        </w:rPr>
        <w:t>р</w:t>
      </w:r>
      <w:r w:rsidRPr="00447F10">
        <w:rPr>
          <w:rFonts w:ascii="Times New Roman" w:hAnsi="Times New Roman" w:cs="Times New Roman"/>
          <w:sz w:val="28"/>
          <w:szCs w:val="28"/>
        </w:rPr>
        <w:t>ждающей, что выявленный объект недвижимого имущества не имеет собстве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ника, или его собственник неизвестен, или от права собственности на него со</w:t>
      </w:r>
      <w:r w:rsidRPr="00447F10">
        <w:rPr>
          <w:rFonts w:ascii="Times New Roman" w:hAnsi="Times New Roman" w:cs="Times New Roman"/>
          <w:sz w:val="28"/>
          <w:szCs w:val="28"/>
        </w:rPr>
        <w:t>б</w:t>
      </w:r>
      <w:r w:rsidRPr="00447F10">
        <w:rPr>
          <w:rFonts w:ascii="Times New Roman" w:hAnsi="Times New Roman" w:cs="Times New Roman"/>
          <w:sz w:val="28"/>
          <w:szCs w:val="28"/>
        </w:rPr>
        <w:t>ственник отказался. Для этих целей 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рассматривает поступившие сведения, в том числе заявления собстве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ников объектов недвижимого имущества об отказе от права собственности на данные объекты;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проверяет наличие информации о выявленном объекте недвижимого имущества в реестре муниципального имущества муниципального образования;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3) организует осмотр выявленного объекта недвижимого имущества с в</w:t>
      </w:r>
      <w:r w:rsidRPr="00447F10">
        <w:rPr>
          <w:rFonts w:ascii="Times New Roman" w:hAnsi="Times New Roman" w:cs="Times New Roman"/>
          <w:sz w:val="28"/>
          <w:szCs w:val="28"/>
        </w:rPr>
        <w:t>ы</w:t>
      </w:r>
      <w:r w:rsidRPr="00447F10">
        <w:rPr>
          <w:rFonts w:ascii="Times New Roman" w:hAnsi="Times New Roman" w:cs="Times New Roman"/>
          <w:sz w:val="28"/>
          <w:szCs w:val="28"/>
        </w:rPr>
        <w:t xml:space="preserve">ездом на место. </w:t>
      </w:r>
      <w:proofErr w:type="gramStart"/>
      <w:r w:rsidRPr="00447F10">
        <w:rPr>
          <w:rFonts w:ascii="Times New Roman" w:hAnsi="Times New Roman" w:cs="Times New Roman"/>
          <w:sz w:val="28"/>
          <w:szCs w:val="28"/>
        </w:rPr>
        <w:t>Сведения о выявленном объекте недвижимого имущества, у</w:t>
      </w:r>
      <w:r w:rsidRPr="00447F10">
        <w:rPr>
          <w:rFonts w:ascii="Times New Roman" w:hAnsi="Times New Roman" w:cs="Times New Roman"/>
          <w:sz w:val="28"/>
          <w:szCs w:val="28"/>
        </w:rPr>
        <w:t>с</w:t>
      </w:r>
      <w:r w:rsidRPr="00447F10">
        <w:rPr>
          <w:rFonts w:ascii="Times New Roman" w:hAnsi="Times New Roman" w:cs="Times New Roman"/>
          <w:sz w:val="28"/>
          <w:szCs w:val="28"/>
        </w:rPr>
        <w:t>тановленные в результате осмотра, отражаются в акте, который подписывается должностным лицом уполномоченного органа, проводившем осмотр;</w:t>
      </w:r>
      <w:proofErr w:type="gramEnd"/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4) направляет запрос в федеральный орган исполнительной власти, 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>ществляющий государственный кадастровый учет и государственную регис</w:t>
      </w:r>
      <w:r w:rsidRPr="00447F10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рацию прав на недвижимое имущество (далее – орган регистрации прав), для получения выписки из Единого государственного реестра недвижимости на в</w:t>
      </w:r>
      <w:r w:rsidRPr="00447F10">
        <w:rPr>
          <w:rFonts w:ascii="Times New Roman" w:hAnsi="Times New Roman" w:cs="Times New Roman"/>
          <w:sz w:val="28"/>
          <w:szCs w:val="28"/>
        </w:rPr>
        <w:t>ы</w:t>
      </w:r>
      <w:r w:rsidRPr="00447F10">
        <w:rPr>
          <w:rFonts w:ascii="Times New Roman" w:hAnsi="Times New Roman" w:cs="Times New Roman"/>
          <w:sz w:val="28"/>
          <w:szCs w:val="28"/>
        </w:rPr>
        <w:t>явленный объект недвижимого имущества;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F10">
        <w:rPr>
          <w:rFonts w:ascii="Times New Roman" w:hAnsi="Times New Roman" w:cs="Times New Roman"/>
          <w:sz w:val="28"/>
          <w:szCs w:val="28"/>
        </w:rPr>
        <w:t>5) направляет запросы в государственные органы (организации), осущ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ствлявшие регистрацию прав на недвижимое имущество до введения в дейс</w:t>
      </w:r>
      <w:r w:rsidRPr="00447F10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вие Федерального закона от 21 июля 1997 года № 122-ФЗ «О государственной регистрации прав на недвижимое имущество и сделок с ним» и до начала де</w:t>
      </w:r>
      <w:r w:rsidRPr="00447F10">
        <w:rPr>
          <w:rFonts w:ascii="Times New Roman" w:hAnsi="Times New Roman" w:cs="Times New Roman"/>
          <w:sz w:val="28"/>
          <w:szCs w:val="28"/>
        </w:rPr>
        <w:t>я</w:t>
      </w:r>
      <w:r w:rsidRPr="00447F10">
        <w:rPr>
          <w:rFonts w:ascii="Times New Roman" w:hAnsi="Times New Roman" w:cs="Times New Roman"/>
          <w:sz w:val="28"/>
          <w:szCs w:val="28"/>
        </w:rPr>
        <w:t>тельности учреждения юстиции по государственной регистрации прав на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движимое имущество и сделок с ним на территории </w:t>
      </w:r>
      <w:r w:rsidR="00B318D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для получения документа</w:t>
      </w:r>
      <w:proofErr w:type="gramEnd"/>
      <w:r w:rsidRPr="00447F10">
        <w:rPr>
          <w:rFonts w:ascii="Times New Roman" w:hAnsi="Times New Roman" w:cs="Times New Roman"/>
          <w:sz w:val="28"/>
          <w:szCs w:val="28"/>
        </w:rPr>
        <w:t>, подтверждающего, что право собственности на выявле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ный объект недвижимого имущества не было зарегистрировано указанными г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сударственными органами (организациями);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F10">
        <w:rPr>
          <w:rFonts w:ascii="Times New Roman" w:hAnsi="Times New Roman" w:cs="Times New Roman"/>
          <w:sz w:val="28"/>
          <w:szCs w:val="28"/>
        </w:rPr>
        <w:t>6) направляет запросы в федеральный орган исполнительной власти, уполномоченный на ведение реестра федерального имущества, орган исполн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 xml:space="preserve">тельной власти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уполномоченный на ведение реестра гос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дарственной собственности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орган местного самоуправл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lastRenderedPageBreak/>
        <w:t xml:space="preserve">ния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уполномоченный на в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дение реестра</w:t>
      </w:r>
      <w:r w:rsidRPr="00447F10">
        <w:t xml:space="preserve"> </w:t>
      </w:r>
      <w:r w:rsidRPr="00447F10">
        <w:rPr>
          <w:rFonts w:ascii="Times New Roman" w:hAnsi="Times New Roman" w:cs="Times New Roman"/>
          <w:sz w:val="28"/>
          <w:szCs w:val="28"/>
        </w:rPr>
        <w:t xml:space="preserve">муниципального имущества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</w:t>
      </w:r>
      <w:r w:rsidR="006D59D3">
        <w:rPr>
          <w:rFonts w:ascii="Times New Roman" w:hAnsi="Times New Roman" w:cs="Times New Roman"/>
          <w:sz w:val="28"/>
          <w:szCs w:val="28"/>
        </w:rPr>
        <w:t>й</w:t>
      </w:r>
      <w:r w:rsidR="006D59D3">
        <w:rPr>
          <w:rFonts w:ascii="Times New Roman" w:hAnsi="Times New Roman" w:cs="Times New Roman"/>
          <w:sz w:val="28"/>
          <w:szCs w:val="28"/>
        </w:rPr>
        <w:t>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для получения документов, подтверждающих, что выявленный объект недвижимого имущества не учтен в реестре федерального имущества, реестре</w:t>
      </w:r>
      <w:proofErr w:type="gramEnd"/>
      <w:r w:rsidRPr="00447F10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 xml:space="preserve"> и реестре мун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 xml:space="preserve">ципального имущества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7) опубликовывает в средствах массовой информации и размещает на официальном сайте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в информационно-телекоммуникационной сети «Интернет»</w:t>
      </w:r>
      <w:r w:rsidRPr="00447F10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447F10">
        <w:rPr>
          <w:rFonts w:ascii="Times New Roman" w:hAnsi="Times New Roman" w:cs="Times New Roman"/>
          <w:sz w:val="28"/>
          <w:szCs w:val="28"/>
        </w:rPr>
        <w:t>сведения о выявленном объекте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движимого имущества и о розыске собственника указанного имущества.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7. Действия, указанные в подпунктах 2, 5–7 пункта 6 настоящего Пол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жения, уполномоченным органом не осуществляются, если в уполномоченный орган поступило заявление собственника объекта недвижимого имущества об отказе от права собственности на данный объект.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447F10">
        <w:rPr>
          <w:rFonts w:ascii="Times New Roman" w:hAnsi="Times New Roman" w:cs="Times New Roman"/>
          <w:sz w:val="28"/>
          <w:szCs w:val="28"/>
        </w:rPr>
        <w:t>Если в результате действий, указанных в пункте 6 настоящего Полож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ния, будет установлено, что выявленный объект недвижимого имущества не имеет собственника, или его собственник неизвестен, или от права собственн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сти на него собственник отказался, то уполномоченный орган принимает реш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ние о постановке на учет бесхозяйной недвижимой вещи в органе регистрации прав, которое оформляется правовым актом уполномоченного органа.</w:t>
      </w:r>
      <w:proofErr w:type="gramEnd"/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9. Решение, указанное в пункте 8 Положения, принимается уполномоче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ным органом не ранее 30 календарных дней со дня опубликования и размещ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 сведений в соответствии с подпунктом 7 пункта 6 настоящего Положения.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10. В целях постановки бесхозяйных недвижимых вещей на </w:t>
      </w:r>
      <w:proofErr w:type="gramStart"/>
      <w:r w:rsidRPr="00447F10">
        <w:rPr>
          <w:rFonts w:ascii="Times New Roman" w:hAnsi="Times New Roman" w:cs="Times New Roman"/>
          <w:sz w:val="28"/>
          <w:szCs w:val="28"/>
        </w:rPr>
        <w:t>учет</w:t>
      </w:r>
      <w:proofErr w:type="gramEnd"/>
      <w:r w:rsidRPr="00447F10">
        <w:rPr>
          <w:rFonts w:ascii="Times New Roman" w:hAnsi="Times New Roman" w:cs="Times New Roman"/>
          <w:sz w:val="28"/>
          <w:szCs w:val="28"/>
        </w:rPr>
        <w:t xml:space="preserve"> в органе регистрации прав уполномоченный орган на основании решения, указанного в пункте 8 настоящего Положения: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обеспечивает подготовку документов, необходимых для постановки на учет бесхозяйных недвижимых вещей;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направляет заявление о постановке на учет бесхозяйных недвижимых вещей и документы, указанные в подпункте 1 настоящего пункта, в орган рег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страции прав в соответствии с законодательством.</w:t>
      </w:r>
    </w:p>
    <w:p w:rsidR="00C91A92" w:rsidRPr="00447F10" w:rsidRDefault="00C91A92" w:rsidP="00006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11. По истечении года со дня постановки бесхозяйной недвижимой вещи на </w:t>
      </w:r>
      <w:proofErr w:type="gramStart"/>
      <w:r w:rsidRPr="00447F10">
        <w:rPr>
          <w:rFonts w:ascii="Times New Roman" w:hAnsi="Times New Roman" w:cs="Times New Roman"/>
          <w:sz w:val="28"/>
          <w:szCs w:val="28"/>
        </w:rPr>
        <w:t>учет</w:t>
      </w:r>
      <w:proofErr w:type="gramEnd"/>
      <w:r w:rsidRPr="00447F10">
        <w:rPr>
          <w:rFonts w:ascii="Times New Roman" w:hAnsi="Times New Roman" w:cs="Times New Roman"/>
          <w:sz w:val="28"/>
          <w:szCs w:val="28"/>
        </w:rPr>
        <w:t xml:space="preserve"> в органе регистрации прав уполномоченный орган вправе принять р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шение об обращении в суд с </w:t>
      </w:r>
      <w:r w:rsidR="00006733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ребованием о признании права муниципальной собственности на эту вещь</w:t>
      </w:r>
      <w:r w:rsidR="00006733">
        <w:rPr>
          <w:rFonts w:ascii="Times New Roman" w:hAnsi="Times New Roman" w:cs="Times New Roman"/>
          <w:sz w:val="28"/>
          <w:szCs w:val="28"/>
        </w:rPr>
        <w:t>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12. На основании вступившего в законную силу решения суда о призн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 xml:space="preserve">нии права муниципальной собственности на бесхозяйную недвижимую вещь </w:t>
      </w:r>
      <w:bookmarkStart w:id="0" w:name="_GoBack"/>
      <w:bookmarkEnd w:id="0"/>
      <w:r w:rsidRPr="00447F10">
        <w:rPr>
          <w:rFonts w:ascii="Times New Roman" w:hAnsi="Times New Roman" w:cs="Times New Roman"/>
          <w:sz w:val="28"/>
          <w:szCs w:val="28"/>
        </w:rPr>
        <w:t>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F10">
        <w:rPr>
          <w:rFonts w:ascii="Times New Roman" w:hAnsi="Times New Roman" w:cs="Times New Roman"/>
          <w:sz w:val="28"/>
          <w:szCs w:val="28"/>
        </w:rPr>
        <w:t>1) осуществляет действия в целях государственной регистрации права муниципальной собственности на объект недвижимого имущества;</w:t>
      </w:r>
      <w:proofErr w:type="gramEnd"/>
    </w:p>
    <w:p w:rsidR="00297040" w:rsidRDefault="00C91A92" w:rsidP="00006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</w:t>
      </w:r>
      <w:r w:rsidRPr="00447F10">
        <w:rPr>
          <w:rFonts w:ascii="Times New Roman" w:hAnsi="Times New Roman" w:cs="Times New Roman"/>
          <w:sz w:val="28"/>
          <w:szCs w:val="28"/>
        </w:rPr>
        <w:t>ь</w:t>
      </w:r>
      <w:r w:rsidRPr="00447F10">
        <w:rPr>
          <w:rFonts w:ascii="Times New Roman" w:hAnsi="Times New Roman" w:cs="Times New Roman"/>
          <w:sz w:val="28"/>
          <w:szCs w:val="28"/>
        </w:rPr>
        <w:t>ного имущества муниципального образования и вносит соответствующие изм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нения в указанный реестр.</w:t>
      </w:r>
    </w:p>
    <w:p w:rsidR="00000176" w:rsidRDefault="00000176" w:rsidP="00006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</w:t>
      </w:r>
    </w:p>
    <w:sectPr w:rsidR="00000176" w:rsidSect="00B318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24E" w:rsidRDefault="006E724E" w:rsidP="00C91A92">
      <w:pPr>
        <w:spacing w:after="0" w:line="240" w:lineRule="auto"/>
      </w:pPr>
      <w:r>
        <w:separator/>
      </w:r>
    </w:p>
  </w:endnote>
  <w:endnote w:type="continuationSeparator" w:id="0">
    <w:p w:rsidR="006E724E" w:rsidRDefault="006E724E" w:rsidP="00C9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24E" w:rsidRDefault="006E724E" w:rsidP="00C91A92">
      <w:pPr>
        <w:spacing w:after="0" w:line="240" w:lineRule="auto"/>
      </w:pPr>
      <w:r>
        <w:separator/>
      </w:r>
    </w:p>
  </w:footnote>
  <w:footnote w:type="continuationSeparator" w:id="0">
    <w:p w:rsidR="006E724E" w:rsidRDefault="006E724E" w:rsidP="00C91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336E"/>
    <w:multiLevelType w:val="hybridMultilevel"/>
    <w:tmpl w:val="FE38374C"/>
    <w:lvl w:ilvl="0" w:tplc="0394AD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E22"/>
    <w:rsid w:val="00000176"/>
    <w:rsid w:val="00006733"/>
    <w:rsid w:val="000316C3"/>
    <w:rsid w:val="00031BD0"/>
    <w:rsid w:val="000436FC"/>
    <w:rsid w:val="000B3FDC"/>
    <w:rsid w:val="000F5FDB"/>
    <w:rsid w:val="00163AC8"/>
    <w:rsid w:val="001B1654"/>
    <w:rsid w:val="001F46B1"/>
    <w:rsid w:val="00201EE5"/>
    <w:rsid w:val="00297040"/>
    <w:rsid w:val="002C3442"/>
    <w:rsid w:val="002E2BB3"/>
    <w:rsid w:val="002E6FB3"/>
    <w:rsid w:val="0032298F"/>
    <w:rsid w:val="00323AD0"/>
    <w:rsid w:val="0036268E"/>
    <w:rsid w:val="003F4E48"/>
    <w:rsid w:val="00400F09"/>
    <w:rsid w:val="00460C0C"/>
    <w:rsid w:val="004A7D13"/>
    <w:rsid w:val="004B2369"/>
    <w:rsid w:val="004C7E41"/>
    <w:rsid w:val="00504814"/>
    <w:rsid w:val="00507A8F"/>
    <w:rsid w:val="0052413B"/>
    <w:rsid w:val="005665BD"/>
    <w:rsid w:val="005A5B8C"/>
    <w:rsid w:val="005E702B"/>
    <w:rsid w:val="00603B98"/>
    <w:rsid w:val="0062270A"/>
    <w:rsid w:val="00635512"/>
    <w:rsid w:val="0065159B"/>
    <w:rsid w:val="006D59D3"/>
    <w:rsid w:val="006E724E"/>
    <w:rsid w:val="00740A77"/>
    <w:rsid w:val="007731D0"/>
    <w:rsid w:val="00773509"/>
    <w:rsid w:val="007A2808"/>
    <w:rsid w:val="008972C6"/>
    <w:rsid w:val="008A0D1E"/>
    <w:rsid w:val="009339F3"/>
    <w:rsid w:val="00935909"/>
    <w:rsid w:val="009722B0"/>
    <w:rsid w:val="00987177"/>
    <w:rsid w:val="00AB7E22"/>
    <w:rsid w:val="00AD2511"/>
    <w:rsid w:val="00B218D5"/>
    <w:rsid w:val="00B31073"/>
    <w:rsid w:val="00B318DC"/>
    <w:rsid w:val="00B81B1E"/>
    <w:rsid w:val="00B84872"/>
    <w:rsid w:val="00B8797B"/>
    <w:rsid w:val="00B94DAF"/>
    <w:rsid w:val="00BC0B6F"/>
    <w:rsid w:val="00C758FE"/>
    <w:rsid w:val="00C91A92"/>
    <w:rsid w:val="00CB6592"/>
    <w:rsid w:val="00CD2210"/>
    <w:rsid w:val="00CF18CD"/>
    <w:rsid w:val="00D45283"/>
    <w:rsid w:val="00DA4E02"/>
    <w:rsid w:val="00DC3F57"/>
    <w:rsid w:val="00E03409"/>
    <w:rsid w:val="00F20326"/>
    <w:rsid w:val="00F22D95"/>
    <w:rsid w:val="00F9341F"/>
    <w:rsid w:val="00FB76F4"/>
    <w:rsid w:val="00FC42F8"/>
    <w:rsid w:val="00FD60B8"/>
    <w:rsid w:val="00FE6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8E"/>
  </w:style>
  <w:style w:type="paragraph" w:styleId="1">
    <w:name w:val="heading 1"/>
    <w:basedOn w:val="a"/>
    <w:link w:val="10"/>
    <w:uiPriority w:val="9"/>
    <w:qFormat/>
    <w:rsid w:val="00AB7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7E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E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7E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Верхний колонтитул1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E2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B7E22"/>
    <w:rPr>
      <w:color w:val="800080"/>
      <w:u w:val="single"/>
    </w:rPr>
  </w:style>
  <w:style w:type="character" w:customStyle="1" w:styleId="hyperlink">
    <w:name w:val="hyperlink"/>
    <w:basedOn w:val="a0"/>
    <w:rsid w:val="00AB7E22"/>
  </w:style>
  <w:style w:type="paragraph" w:customStyle="1" w:styleId="consplusnormal">
    <w:name w:val="consplusnormal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AB7E22"/>
  </w:style>
  <w:style w:type="paragraph" w:styleId="a6">
    <w:name w:val="List Paragraph"/>
    <w:basedOn w:val="a"/>
    <w:uiPriority w:val="34"/>
    <w:qFormat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AB7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B7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uiPriority w:val="99"/>
    <w:rsid w:val="00031B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0">
    <w:name w:val="ConsPlusCell"/>
    <w:uiPriority w:val="99"/>
    <w:rsid w:val="00031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rsid w:val="00C91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rsid w:val="00C91A92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rsid w:val="00C91A92"/>
    <w:rPr>
      <w:vertAlign w:val="superscript"/>
    </w:rPr>
  </w:style>
  <w:style w:type="paragraph" w:styleId="ae">
    <w:name w:val="footer"/>
    <w:basedOn w:val="a"/>
    <w:link w:val="af"/>
    <w:uiPriority w:val="99"/>
    <w:semiHidden/>
    <w:unhideWhenUsed/>
    <w:rsid w:val="00DC3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C3F57"/>
  </w:style>
  <w:style w:type="paragraph" w:styleId="af0">
    <w:name w:val="Balloon Text"/>
    <w:basedOn w:val="a"/>
    <w:link w:val="af1"/>
    <w:uiPriority w:val="99"/>
    <w:semiHidden/>
    <w:unhideWhenUsed/>
    <w:rsid w:val="00566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665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0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827">
          <w:marLeft w:val="0"/>
          <w:marRight w:val="0"/>
          <w:marTop w:val="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657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182618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0156852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825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96E20C02-1B12-465A-B64C-24AA9227000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pravo-search.minjust.ru/bigs/showDocument.html?id=7FB10EEE-2E86-4837-895E-BA98B98C8A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E881-88D2-4849-8ABF-36DC931B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22</cp:revision>
  <dcterms:created xsi:type="dcterms:W3CDTF">2020-03-23T07:45:00Z</dcterms:created>
  <dcterms:modified xsi:type="dcterms:W3CDTF">2020-06-23T23:54:00Z</dcterms:modified>
</cp:coreProperties>
</file>