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7A59" w:rsidRDefault="00327A59" w:rsidP="00327A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 xml:space="preserve">АДМИНИСТРАЦИЯ СЕЛЬСКОГО ПОСЕЛЕНИЯ </w:t>
      </w:r>
    </w:p>
    <w:p w:rsidR="00327A59" w:rsidRDefault="00327A59" w:rsidP="00327A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i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 xml:space="preserve">«УСТЬ-НАРИНЗОРСКОЕ» МР «СРЕТЕНСКИЙ РАЙОН» </w:t>
      </w:r>
    </w:p>
    <w:p w:rsidR="00327A59" w:rsidRDefault="00327A59" w:rsidP="00327A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327A59" w:rsidRDefault="00327A59" w:rsidP="00327A5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ПОСТАНОВЛЕНИЕ</w:t>
      </w:r>
    </w:p>
    <w:p w:rsidR="00327A59" w:rsidRDefault="00327A59" w:rsidP="00327A5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27A59" w:rsidRDefault="00327A59" w:rsidP="00327A59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«12» января  2026 г                                                                        № 2</w:t>
      </w:r>
    </w:p>
    <w:p w:rsidR="00327A59" w:rsidRDefault="00327A59" w:rsidP="00327A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село Усть-Наринзор</w:t>
      </w:r>
    </w:p>
    <w:p w:rsidR="00327A59" w:rsidRDefault="00327A59" w:rsidP="00327A59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b/>
          <w:bCs/>
          <w:lang w:eastAsia="ru-RU"/>
        </w:rPr>
      </w:pPr>
    </w:p>
    <w:p w:rsidR="00327A59" w:rsidRDefault="00327A59" w:rsidP="00327A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lang w:eastAsia="ru-RU"/>
        </w:rPr>
        <w:t>Об утверждении Положения о военно-учетном столе Администрации сельского поселения «Усть-Наринзорское»</w:t>
      </w:r>
    </w:p>
    <w:p w:rsidR="00327A59" w:rsidRDefault="00327A59" w:rsidP="00327A59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b/>
          <w:bCs/>
          <w:lang w:eastAsia="ru-RU"/>
        </w:rPr>
      </w:pPr>
    </w:p>
    <w:p w:rsidR="00327A59" w:rsidRDefault="00327A59" w:rsidP="00327A59">
      <w:pPr>
        <w:tabs>
          <w:tab w:val="left" w:pos="9000"/>
          <w:tab w:val="left" w:pos="9200"/>
        </w:tabs>
        <w:spacing w:after="0" w:line="240" w:lineRule="auto"/>
        <w:ind w:firstLine="70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 Конституцией Российской Федерации, федеральными законами: от 31 мая 1996года  № 61- ФЗ «Об обороне», от 26 февраля 1997года № 31-ФЗ «О мобилизационной подготовке и мобилизации в Российской Федерации», от 28 марта 1998 года № 53-ФЗ «О воинской обязанности и военной службе», от 06 октября 2003года № 131-ФЗ «Об общих принципах организации местного самоуправления в Российской Федерации», постановлением Правительства Российской  Федерации от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27 ноября 2006 года №719 «Об утверждении Положения о воинском учёте», Уставом поселения, Администрация сельского поселения «Усть-Наринзорское» Муниципального района «Сретенский район»</w:t>
      </w:r>
    </w:p>
    <w:p w:rsidR="00327A59" w:rsidRDefault="00327A59" w:rsidP="00327A59">
      <w:pPr>
        <w:spacing w:after="0" w:line="240" w:lineRule="auto"/>
        <w:ind w:firstLine="70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27A59" w:rsidRDefault="00327A59" w:rsidP="00327A59">
      <w:pPr>
        <w:spacing w:after="0" w:line="240" w:lineRule="auto"/>
        <w:ind w:firstLine="70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27A59" w:rsidRDefault="00327A59" w:rsidP="00327A59">
      <w:pPr>
        <w:spacing w:after="0" w:line="240" w:lineRule="auto"/>
        <w:ind w:firstLine="70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ПОСТАНОВЛЯЕТ:</w:t>
      </w:r>
    </w:p>
    <w:p w:rsidR="00327A59" w:rsidRDefault="00327A59" w:rsidP="00327A59">
      <w:pPr>
        <w:spacing w:after="0" w:line="240" w:lineRule="auto"/>
        <w:ind w:firstLine="70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27A59" w:rsidRDefault="00327A59" w:rsidP="00327A59">
      <w:pPr>
        <w:tabs>
          <w:tab w:val="left" w:pos="500"/>
        </w:tabs>
        <w:spacing w:after="0" w:line="240" w:lineRule="auto"/>
        <w:ind w:firstLine="60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1.Утвердить Положение о военно-учётном столе Администрации сельского поселения «Усть-Наринзорское» согласно приложению. </w:t>
      </w:r>
    </w:p>
    <w:p w:rsidR="00327A59" w:rsidRDefault="00327A59" w:rsidP="00327A59">
      <w:pPr>
        <w:tabs>
          <w:tab w:val="left" w:pos="500"/>
        </w:tabs>
        <w:spacing w:after="0" w:line="240" w:lineRule="auto"/>
        <w:ind w:firstLine="60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>
        <w:rPr>
          <w:rFonts w:ascii="Times New Roman" w:hAnsi="Times New Roman"/>
          <w:sz w:val="28"/>
          <w:szCs w:val="28"/>
        </w:rPr>
        <w:t xml:space="preserve">Настоящее постановление обнародовать </w:t>
      </w:r>
      <w:r w:rsidR="00471B12">
        <w:rPr>
          <w:rFonts w:ascii="Times New Roman" w:hAnsi="Times New Roman"/>
          <w:sz w:val="28"/>
          <w:szCs w:val="28"/>
        </w:rPr>
        <w:t xml:space="preserve">в газете «Советское Забайкалье» и официальном сайте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администрации сельского поселения «Усть-Наринзорское».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</w:t>
      </w:r>
    </w:p>
    <w:p w:rsidR="00327A59" w:rsidRDefault="00327A59" w:rsidP="00327A59">
      <w:pPr>
        <w:tabs>
          <w:tab w:val="left" w:pos="500"/>
        </w:tabs>
        <w:spacing w:after="0" w:line="240" w:lineRule="auto"/>
        <w:ind w:firstLine="60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 Настоящее постановление вступает в силу с момента его обнародования.</w:t>
      </w:r>
    </w:p>
    <w:p w:rsidR="00327A59" w:rsidRDefault="00327A59" w:rsidP="00327A59">
      <w:pPr>
        <w:tabs>
          <w:tab w:val="left" w:pos="500"/>
        </w:tabs>
        <w:spacing w:after="0" w:line="240" w:lineRule="auto"/>
        <w:ind w:firstLine="60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4. Контроль исполнения настоящего постановления оставляю за собой. </w:t>
      </w:r>
    </w:p>
    <w:p w:rsidR="00327A59" w:rsidRDefault="00327A59" w:rsidP="00327A59">
      <w:pPr>
        <w:spacing w:after="0" w:line="240" w:lineRule="auto"/>
        <w:ind w:firstLine="70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327A59" w:rsidRDefault="00327A59" w:rsidP="00327A59">
      <w:pPr>
        <w:spacing w:after="0" w:line="240" w:lineRule="auto"/>
        <w:ind w:firstLine="70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27A59" w:rsidRDefault="00327A59" w:rsidP="00327A5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27A59" w:rsidRDefault="00327A59" w:rsidP="00327A5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</w:t>
      </w:r>
    </w:p>
    <w:p w:rsidR="00327A59" w:rsidRDefault="00327A59" w:rsidP="00327A5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</w:t>
      </w:r>
    </w:p>
    <w:p w:rsidR="00327A59" w:rsidRDefault="00327A59" w:rsidP="00327A5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«Усть-Наринзорское»                                             А.Ю. Бочкарников</w:t>
      </w:r>
    </w:p>
    <w:p w:rsidR="00327A59" w:rsidRDefault="00327A59" w:rsidP="00327A59">
      <w:pPr>
        <w:jc w:val="both"/>
        <w:rPr>
          <w:rFonts w:ascii="Times New Roman" w:hAnsi="Times New Roman"/>
          <w:sz w:val="28"/>
          <w:szCs w:val="28"/>
        </w:rPr>
      </w:pPr>
    </w:p>
    <w:p w:rsidR="00327A59" w:rsidRDefault="00327A59" w:rsidP="00327A59">
      <w:pPr>
        <w:jc w:val="both"/>
        <w:rPr>
          <w:rFonts w:ascii="Times New Roman" w:hAnsi="Times New Roman"/>
          <w:sz w:val="28"/>
          <w:szCs w:val="28"/>
        </w:rPr>
      </w:pPr>
    </w:p>
    <w:p w:rsidR="00327A59" w:rsidRDefault="00327A59" w:rsidP="00327A59">
      <w:pPr>
        <w:jc w:val="both"/>
        <w:rPr>
          <w:rFonts w:ascii="Times New Roman" w:hAnsi="Times New Roman"/>
          <w:sz w:val="28"/>
          <w:szCs w:val="28"/>
        </w:rPr>
      </w:pPr>
    </w:p>
    <w:p w:rsidR="00327A59" w:rsidRDefault="00327A59" w:rsidP="00327A59">
      <w:pPr>
        <w:jc w:val="both"/>
        <w:rPr>
          <w:rFonts w:ascii="Times New Roman" w:hAnsi="Times New Roman"/>
          <w:sz w:val="28"/>
          <w:szCs w:val="28"/>
        </w:rPr>
      </w:pPr>
    </w:p>
    <w:p w:rsidR="00327A59" w:rsidRDefault="00327A59" w:rsidP="00327A59">
      <w:pPr>
        <w:tabs>
          <w:tab w:val="left" w:pos="6341"/>
        </w:tabs>
        <w:spacing w:after="0" w:line="270" w:lineRule="exact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Утверждаю </w:t>
      </w:r>
    </w:p>
    <w:p w:rsidR="00327A59" w:rsidRDefault="00327A59" w:rsidP="00327A59">
      <w:pPr>
        <w:tabs>
          <w:tab w:val="left" w:pos="6341"/>
        </w:tabs>
        <w:spacing w:after="0" w:line="270" w:lineRule="exact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 сельского поселения</w:t>
      </w:r>
    </w:p>
    <w:p w:rsidR="00327A59" w:rsidRDefault="00327A59" w:rsidP="00327A59">
      <w:pPr>
        <w:tabs>
          <w:tab w:val="left" w:pos="6341"/>
        </w:tabs>
        <w:spacing w:after="0" w:line="270" w:lineRule="exact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«Усть-Наринзорское» </w:t>
      </w:r>
    </w:p>
    <w:p w:rsidR="00327A59" w:rsidRDefault="00327A59" w:rsidP="00327A59">
      <w:pPr>
        <w:tabs>
          <w:tab w:val="left" w:pos="6341"/>
        </w:tabs>
        <w:spacing w:after="0" w:line="270" w:lineRule="exact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Бочкарников А.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Ю</w:t>
      </w:r>
      <w:proofErr w:type="gramEnd"/>
    </w:p>
    <w:p w:rsidR="00327A59" w:rsidRDefault="00327A59" w:rsidP="00327A59">
      <w:pPr>
        <w:tabs>
          <w:tab w:val="left" w:pos="6341"/>
        </w:tabs>
        <w:spacing w:after="0" w:line="270" w:lineRule="exact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12.01.2026 года</w:t>
      </w:r>
    </w:p>
    <w:p w:rsidR="00327A59" w:rsidRDefault="00327A59" w:rsidP="00327A59">
      <w:pPr>
        <w:tabs>
          <w:tab w:val="left" w:pos="6341"/>
        </w:tabs>
        <w:spacing w:after="632" w:line="270" w:lineRule="exac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ПОЛОЖЕНИЕ</w:t>
      </w:r>
    </w:p>
    <w:p w:rsidR="00327A59" w:rsidRDefault="00327A59" w:rsidP="00327A59">
      <w:pPr>
        <w:tabs>
          <w:tab w:val="left" w:leader="underscore" w:pos="8536"/>
        </w:tabs>
        <w:spacing w:after="0" w:line="270" w:lineRule="exact"/>
        <w:ind w:left="20" w:firstLine="520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 военно-учетном столе Администрации сельского поселения «Усть-Наринзорское»</w:t>
      </w:r>
    </w:p>
    <w:p w:rsidR="00327A59" w:rsidRDefault="00327A59" w:rsidP="00327A59">
      <w:pPr>
        <w:spacing w:after="308" w:line="190" w:lineRule="exact"/>
        <w:ind w:left="4240" w:firstLine="52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327A59" w:rsidRDefault="00327A59" w:rsidP="00327A59">
      <w:pPr>
        <w:keepNext/>
        <w:keepLines/>
        <w:tabs>
          <w:tab w:val="left" w:pos="0"/>
        </w:tabs>
        <w:spacing w:after="251" w:line="270" w:lineRule="exact"/>
        <w:ind w:left="520"/>
        <w:jc w:val="center"/>
        <w:outlineLvl w:val="4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" w:name="bookmark32"/>
      <w:smartTag w:uri="urn:schemas-microsoft-com:office:smarttags" w:element="place">
        <w:r>
          <w:rPr>
            <w:rFonts w:ascii="Times New Roman" w:eastAsia="Times New Roman" w:hAnsi="Times New Roman"/>
            <w:sz w:val="28"/>
            <w:szCs w:val="28"/>
            <w:lang w:val="en-US" w:eastAsia="ru-RU"/>
          </w:rPr>
          <w:t>I</w:t>
        </w:r>
        <w:r>
          <w:rPr>
            <w:rFonts w:ascii="Times New Roman" w:eastAsia="Times New Roman" w:hAnsi="Times New Roman"/>
            <w:sz w:val="28"/>
            <w:szCs w:val="28"/>
            <w:lang w:eastAsia="ru-RU"/>
          </w:rPr>
          <w:t>.</w:t>
        </w:r>
      </w:smartTag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ОБЩИЕ ПОЛОЖЕНИЯ</w:t>
      </w:r>
      <w:bookmarkEnd w:id="1"/>
    </w:p>
    <w:p w:rsidR="00327A59" w:rsidRDefault="00327A59" w:rsidP="00327A59">
      <w:pPr>
        <w:spacing w:after="0" w:line="317" w:lineRule="exact"/>
        <w:ind w:left="23" w:right="4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1.1.Военно-учетный стол Администрации сельского поселения «Усть-Наринзорское» (далее - ВУС) является структурным подразделением Администрации органа местного самоуправления.</w:t>
      </w:r>
    </w:p>
    <w:p w:rsidR="00327A59" w:rsidRDefault="00327A59" w:rsidP="00327A59">
      <w:pPr>
        <w:tabs>
          <w:tab w:val="left" w:pos="1210"/>
        </w:tabs>
        <w:spacing w:after="0" w:line="317" w:lineRule="exact"/>
        <w:ind w:right="4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1.2.ВУС в своей деятельности руководствуется Конституцией Российской Федерации, федеральными законами Российской Федерации от 31 мая </w:t>
      </w:r>
      <w:smartTag w:uri="urn:schemas-microsoft-com:office:smarttags" w:element="metricconverter">
        <w:smartTagPr>
          <w:attr w:name="ProductID" w:val="2016 г"/>
        </w:smartTagPr>
        <w:r>
          <w:rPr>
            <w:rFonts w:ascii="Times New Roman" w:eastAsia="Times New Roman" w:hAnsi="Times New Roman"/>
            <w:sz w:val="28"/>
            <w:szCs w:val="28"/>
            <w:lang w:eastAsia="ru-RU"/>
          </w:rPr>
          <w:t>1996 г</w:t>
        </w:r>
      </w:smartTag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№61-ФЗ «Об обороне», от 26 февраля 1997г. №31-Ф3 «О мобилизационной подготовке и мобилизации в Российской Федерации, от 28 марта </w:t>
      </w:r>
      <w:smartTag w:uri="urn:schemas-microsoft-com:office:smarttags" w:element="metricconverter">
        <w:smartTagPr>
          <w:attr w:name="ProductID" w:val="2016 г"/>
        </w:smartTagPr>
        <w:r>
          <w:rPr>
            <w:rFonts w:ascii="Times New Roman" w:eastAsia="Times New Roman" w:hAnsi="Times New Roman"/>
            <w:sz w:val="28"/>
            <w:szCs w:val="28"/>
            <w:lang w:eastAsia="ru-RU"/>
          </w:rPr>
          <w:t>1998 г</w:t>
        </w:r>
      </w:smartTag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№ 53-Ф3 «О воинской обязанности и военной службе», Положением о воинском учете, утвержденным Постановлением Правительства Российской Федерации от 27 ноября </w:t>
      </w:r>
      <w:smartTag w:uri="urn:schemas-microsoft-com:office:smarttags" w:element="metricconverter">
        <w:smartTagPr>
          <w:attr w:name="ProductID" w:val="2016 г"/>
        </w:smartTagPr>
        <w:r>
          <w:rPr>
            <w:rFonts w:ascii="Times New Roman" w:eastAsia="Times New Roman" w:hAnsi="Times New Roman"/>
            <w:sz w:val="28"/>
            <w:szCs w:val="28"/>
            <w:lang w:eastAsia="ru-RU"/>
          </w:rPr>
          <w:t>2006 г</w:t>
        </w:r>
      </w:smartTag>
      <w:r>
        <w:rPr>
          <w:rFonts w:ascii="Times New Roman" w:eastAsia="Times New Roman" w:hAnsi="Times New Roman"/>
          <w:sz w:val="28"/>
          <w:szCs w:val="28"/>
          <w:lang w:eastAsia="ru-RU"/>
        </w:rPr>
        <w:t>. № 719, «Инструкцией по бронированию граждан Российской Федерации, пребывающих в запасе Вооруженных Сил Российской Федерации, федеральных органов исполнительной власти, имеющих запас, и работающих в органах государственной власти, органах местного самоуправления и организациях, на период мобилизации и на военное время», Уставом Администрации сельского поселения «Усть-Наринзорское», иными нормативными правовыми актами органов местного самоуправления, а также настоящим Положением.</w:t>
      </w:r>
    </w:p>
    <w:p w:rsidR="00327A59" w:rsidRDefault="00327A59" w:rsidP="00327A59">
      <w:pPr>
        <w:tabs>
          <w:tab w:val="left" w:pos="1206"/>
        </w:tabs>
        <w:spacing w:after="278" w:line="317" w:lineRule="exact"/>
        <w:ind w:right="40"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1.3.Положение о ВУС утверж</w:t>
      </w:r>
      <w:bookmarkStart w:id="2" w:name="bookmark33"/>
      <w:r>
        <w:rPr>
          <w:rFonts w:ascii="Times New Roman" w:eastAsia="Times New Roman" w:hAnsi="Times New Roman"/>
          <w:sz w:val="27"/>
          <w:szCs w:val="27"/>
          <w:lang w:eastAsia="ru-RU"/>
        </w:rPr>
        <w:t>дается руководителем Администрации сельского поселения «Усть-Наринзорское»</w:t>
      </w:r>
    </w:p>
    <w:p w:rsidR="00327A59" w:rsidRDefault="00327A59" w:rsidP="00327A59">
      <w:pPr>
        <w:keepNext/>
        <w:keepLines/>
        <w:tabs>
          <w:tab w:val="left" w:pos="0"/>
        </w:tabs>
        <w:spacing w:after="251" w:line="270" w:lineRule="exact"/>
        <w:ind w:left="520"/>
        <w:jc w:val="center"/>
        <w:outlineLvl w:val="4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II. ОСНОВНЫЕ ЗАДАЧИ</w:t>
      </w:r>
      <w:bookmarkEnd w:id="2"/>
    </w:p>
    <w:p w:rsidR="00327A59" w:rsidRDefault="00327A59" w:rsidP="00327A59">
      <w:pPr>
        <w:spacing w:after="0" w:line="322" w:lineRule="exact"/>
        <w:ind w:left="2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2.1. Основными задачами ВУС являются:</w:t>
      </w:r>
    </w:p>
    <w:p w:rsidR="00327A59" w:rsidRDefault="00327A59" w:rsidP="00327A59">
      <w:pPr>
        <w:spacing w:after="0" w:line="322" w:lineRule="exact"/>
        <w:ind w:left="20" w:right="4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обеспечение исполнения гражданами воинской обязанности, установленной федеральными законами «Об обороне», «О воинской обязанности и военной службе», «О мобилизационной подготовке и мобилизации в Российской Федерации»;</w:t>
      </w:r>
    </w:p>
    <w:p w:rsidR="00327A59" w:rsidRDefault="00327A59" w:rsidP="00327A59">
      <w:pPr>
        <w:spacing w:after="0" w:line="322" w:lineRule="exact"/>
        <w:ind w:left="20" w:right="4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документальное оформление сведений воинского учета о гражданах, состоящих на воинском учете;</w:t>
      </w:r>
    </w:p>
    <w:p w:rsidR="00327A59" w:rsidRDefault="00327A59" w:rsidP="00327A59">
      <w:pPr>
        <w:spacing w:after="0" w:line="341" w:lineRule="exact"/>
        <w:ind w:left="20" w:right="2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анализ количественного состава и качественного состояния призывных мобилизационных людских ресурсов для эффективного использования в интересах обеспечения обороны страны и безопасности государства;</w:t>
      </w:r>
    </w:p>
    <w:p w:rsidR="00327A59" w:rsidRDefault="00327A59" w:rsidP="00327A59">
      <w:pPr>
        <w:spacing w:after="0" w:line="322" w:lineRule="exact"/>
        <w:ind w:left="20" w:right="2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проведение плановой работы по подготовке необходимого количества военно-обученных граждан, пребывающих в запасе, для обеспечения мероприятий по переводу Вооруженных Сил Российской Федерации, других войск, воинских формирований и органов с мирного на военное время в период мобилизации</w:t>
      </w:r>
    </w:p>
    <w:p w:rsidR="00327A59" w:rsidRDefault="00327A59" w:rsidP="00327A59">
      <w:pPr>
        <w:spacing w:after="341" w:line="322" w:lineRule="exact"/>
        <w:ind w:left="2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и поддержание их укомплектованности на требуемом уровне в военное время.</w:t>
      </w:r>
    </w:p>
    <w:p w:rsidR="00327A59" w:rsidRDefault="00327A59" w:rsidP="00327A59">
      <w:pPr>
        <w:keepNext/>
        <w:keepLines/>
        <w:tabs>
          <w:tab w:val="left" w:pos="0"/>
        </w:tabs>
        <w:spacing w:after="251" w:line="270" w:lineRule="exact"/>
        <w:ind w:left="520"/>
        <w:jc w:val="center"/>
        <w:outlineLvl w:val="4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3" w:name="bookmark34"/>
      <w:r>
        <w:rPr>
          <w:rFonts w:ascii="Times New Roman" w:eastAsia="Times New Roman" w:hAnsi="Times New Roman"/>
          <w:sz w:val="28"/>
          <w:szCs w:val="28"/>
          <w:lang w:eastAsia="ru-RU"/>
        </w:rPr>
        <w:t>III. ФУНКЦИИ</w:t>
      </w:r>
      <w:bookmarkEnd w:id="3"/>
    </w:p>
    <w:p w:rsidR="00327A59" w:rsidRDefault="00327A59" w:rsidP="00327A59">
      <w:pPr>
        <w:numPr>
          <w:ilvl w:val="1"/>
          <w:numId w:val="1"/>
        </w:numPr>
        <w:tabs>
          <w:tab w:val="num" w:pos="0"/>
          <w:tab w:val="left" w:pos="1230"/>
        </w:tabs>
        <w:spacing w:after="0" w:line="322" w:lineRule="exact"/>
        <w:ind w:right="20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Обеспечивать выполнения функций, возложенных на администрацию в повседневной деятельности по первичному воинскому учету, воинскому учету и бронированию, граждан, пребывающих в запасе, из числа работающих в администрации органа местного самоуправления;</w:t>
      </w:r>
    </w:p>
    <w:p w:rsidR="00327A59" w:rsidRDefault="00327A59" w:rsidP="00327A59">
      <w:pPr>
        <w:numPr>
          <w:ilvl w:val="1"/>
          <w:numId w:val="1"/>
        </w:numPr>
        <w:tabs>
          <w:tab w:val="num" w:pos="0"/>
          <w:tab w:val="left" w:pos="1220"/>
        </w:tabs>
        <w:spacing w:after="0" w:line="322" w:lineRule="exact"/>
        <w:ind w:right="20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Осуществлять первичный воинский учет граждан, пребывающих в запасе, и граждан, подлежащих призыву на военную службу, проживающих или пребывающих (на срок более трех месяцев) на территории, на которой осуществляет свою деятельность орган местного самоуправления;</w:t>
      </w:r>
    </w:p>
    <w:p w:rsidR="00327A59" w:rsidRDefault="00327A59" w:rsidP="00327A59">
      <w:pPr>
        <w:numPr>
          <w:ilvl w:val="1"/>
          <w:numId w:val="1"/>
        </w:numPr>
        <w:tabs>
          <w:tab w:val="num" w:pos="0"/>
          <w:tab w:val="left" w:pos="1215"/>
        </w:tabs>
        <w:spacing w:after="0" w:line="322" w:lineRule="exact"/>
        <w:ind w:right="20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Выявлять совместно с органами внутренних дел граждан, постоянно или временно проживающих на территории, на которой осуществляет свою деятельность орган местного самоуправления, обязанных состоять на воинском учете;</w:t>
      </w:r>
    </w:p>
    <w:p w:rsidR="00327A59" w:rsidRDefault="00327A59" w:rsidP="00327A59">
      <w:pPr>
        <w:numPr>
          <w:ilvl w:val="1"/>
          <w:numId w:val="1"/>
        </w:numPr>
        <w:tabs>
          <w:tab w:val="num" w:pos="0"/>
          <w:tab w:val="left" w:pos="1225"/>
        </w:tabs>
        <w:spacing w:after="0" w:line="322" w:lineRule="exact"/>
        <w:ind w:right="20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Вести учет организаций, находящихся на территории, на которой осуществляет свою деятельность орган местного самоуправления, и контролировать сведение в них воинского учета;</w:t>
      </w:r>
    </w:p>
    <w:p w:rsidR="00327A59" w:rsidRDefault="00327A59" w:rsidP="00327A59">
      <w:pPr>
        <w:numPr>
          <w:ilvl w:val="1"/>
          <w:numId w:val="1"/>
        </w:numPr>
        <w:tabs>
          <w:tab w:val="num" w:pos="0"/>
          <w:tab w:val="left" w:pos="1210"/>
        </w:tabs>
        <w:spacing w:after="0" w:line="322" w:lineRule="exact"/>
        <w:ind w:right="20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Сверять не реже одного раза в год документы первичного воинского учета с документами воинского учета военного комиссариата  муниципального образования (муниципальных образований) и организаций;</w:t>
      </w:r>
    </w:p>
    <w:p w:rsidR="00327A59" w:rsidRDefault="00327A59" w:rsidP="00327A59">
      <w:pPr>
        <w:numPr>
          <w:ilvl w:val="1"/>
          <w:numId w:val="1"/>
        </w:numPr>
        <w:tabs>
          <w:tab w:val="num" w:pos="0"/>
          <w:tab w:val="left" w:pos="1220"/>
        </w:tabs>
        <w:spacing w:after="0" w:line="322" w:lineRule="exact"/>
        <w:ind w:right="20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 указанию военного комиссариата муниципального образования   оповещать граждан о вызовах в военный комиссариат;</w:t>
      </w:r>
    </w:p>
    <w:p w:rsidR="00327A59" w:rsidRDefault="00327A59" w:rsidP="00327A59">
      <w:pPr>
        <w:numPr>
          <w:ilvl w:val="1"/>
          <w:numId w:val="1"/>
        </w:numPr>
        <w:tabs>
          <w:tab w:val="num" w:pos="0"/>
          <w:tab w:val="left" w:pos="1220"/>
        </w:tabs>
        <w:spacing w:after="0" w:line="322" w:lineRule="exact"/>
        <w:ind w:right="20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Своевременно вносить изменения в сведения, содержащихся в документах первичного воинского учета, и в двухнедельный срок сообщать о внесенных изменениях в военный комиссариат.</w:t>
      </w:r>
    </w:p>
    <w:p w:rsidR="00327A59" w:rsidRDefault="00327A59" w:rsidP="00327A59">
      <w:pPr>
        <w:numPr>
          <w:ilvl w:val="1"/>
          <w:numId w:val="1"/>
        </w:numPr>
        <w:tabs>
          <w:tab w:val="num" w:pos="0"/>
          <w:tab w:val="left" w:pos="1220"/>
        </w:tabs>
        <w:spacing w:after="0" w:line="322" w:lineRule="exact"/>
        <w:ind w:right="20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Ежегодно представлять в военный комиссариат до 1 ноября списки юношей 15- и 16-летнего возраста, а до 1 октября - списки юношей, подлежащих первоначальной постановке на воинский учет в следующем году;</w:t>
      </w:r>
    </w:p>
    <w:p w:rsidR="00327A59" w:rsidRDefault="00327A59" w:rsidP="00327A59">
      <w:pPr>
        <w:numPr>
          <w:ilvl w:val="1"/>
          <w:numId w:val="1"/>
        </w:numPr>
        <w:tabs>
          <w:tab w:val="num" w:pos="0"/>
          <w:tab w:val="left" w:pos="1220"/>
        </w:tabs>
        <w:spacing w:after="0" w:line="322" w:lineRule="exact"/>
        <w:ind w:right="20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Разъяснять должностным лицам организаций и гражданам их обязанности по воинскому учету, мобилизационной подготовке и мобилизации, установленные законодательством Российской Федерации и Положением о воинском учете и осуществлять контроль за их исполнением.</w:t>
      </w:r>
    </w:p>
    <w:p w:rsidR="00327A59" w:rsidRDefault="00327A59" w:rsidP="00327A59">
      <w:pPr>
        <w:tabs>
          <w:tab w:val="left" w:pos="1220"/>
        </w:tabs>
        <w:spacing w:after="0" w:line="322" w:lineRule="exact"/>
        <w:ind w:right="2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27A59" w:rsidRDefault="00327A59" w:rsidP="00327A59">
      <w:pPr>
        <w:keepNext/>
        <w:keepLines/>
        <w:tabs>
          <w:tab w:val="left" w:pos="0"/>
        </w:tabs>
        <w:spacing w:after="251" w:line="270" w:lineRule="exact"/>
        <w:ind w:left="520"/>
        <w:jc w:val="center"/>
        <w:outlineLvl w:val="4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4" w:name="bookmark35"/>
      <w:r>
        <w:rPr>
          <w:rFonts w:ascii="Times New Roman" w:eastAsia="Times New Roman" w:hAnsi="Times New Roman"/>
          <w:sz w:val="28"/>
          <w:szCs w:val="28"/>
          <w:lang w:eastAsia="ru-RU"/>
        </w:rPr>
        <w:t>IV. ПРАВА</w:t>
      </w:r>
      <w:bookmarkEnd w:id="4"/>
    </w:p>
    <w:p w:rsidR="00327A59" w:rsidRDefault="00327A59" w:rsidP="00327A59">
      <w:pPr>
        <w:spacing w:after="0" w:line="312" w:lineRule="exact"/>
        <w:ind w:left="2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4.1. Для плановой и целенаправленной работы ВУС имеет право:</w:t>
      </w:r>
    </w:p>
    <w:p w:rsidR="00327A59" w:rsidRDefault="00327A59" w:rsidP="00327A59">
      <w:pPr>
        <w:spacing w:after="0" w:line="312" w:lineRule="exact"/>
        <w:ind w:left="20" w:right="4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вносить предложения по запросу и получению в установленном порядке необходимых материалов и информации от федеральных органов государственной власти, органов исполнительной власти субъекта Российской Федерации, органов местного самоуправления, а также от учреждений и организаций независимо от организационно-правовых форм и форм собственности;</w:t>
      </w:r>
    </w:p>
    <w:p w:rsidR="00327A59" w:rsidRDefault="00327A59" w:rsidP="00327A59">
      <w:pPr>
        <w:spacing w:after="0" w:line="312" w:lineRule="exact"/>
        <w:ind w:left="20" w:right="4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запрашивать и получать от структурных подразделений администрации органа местного самоуправления аналитические материалы, предложения по сводным планам мероприятий и информацию об их выполнении, а также другие материалы, необходимые для эффективного выполнения возложенных на ВУС задач;</w:t>
      </w:r>
    </w:p>
    <w:p w:rsidR="00327A59" w:rsidRDefault="00327A59" w:rsidP="00327A59">
      <w:pPr>
        <w:spacing w:after="0" w:line="312" w:lineRule="exact"/>
        <w:ind w:left="20" w:right="4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создавать информационные базы данных по вопросам, отнесенным к компетенции ВУР;</w:t>
      </w:r>
    </w:p>
    <w:p w:rsidR="00327A59" w:rsidRDefault="00327A59" w:rsidP="00327A59">
      <w:pPr>
        <w:spacing w:after="0" w:line="312" w:lineRule="exact"/>
        <w:ind w:left="20" w:right="4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выносить на рассмотрение руководителем органа местного самоуправления вопросы о привлечении на договорной основе специалистов для осуществления отдельных работ;</w:t>
      </w:r>
    </w:p>
    <w:p w:rsidR="00327A59" w:rsidRDefault="00327A59" w:rsidP="00327A59">
      <w:pPr>
        <w:spacing w:after="0" w:line="312" w:lineRule="exact"/>
        <w:ind w:left="20" w:right="4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организовывать взаимодействие в установленном порядке и обеспечивать служебную переписку с федеральными органами исполнительной власти, органами исполнительной власти субъекта Российской Федерации, органами местного самоуправления, общественными объединениями, а также организациями по вопросам, отнесенным к компетенции ВУР;</w:t>
      </w:r>
    </w:p>
    <w:p w:rsidR="00327A59" w:rsidRDefault="00327A59" w:rsidP="00327A59">
      <w:pPr>
        <w:spacing w:after="334" w:line="312" w:lineRule="exact"/>
        <w:ind w:left="20" w:right="4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проводить внутренние совещания по вопросам, отнесенным к компетенции ВУР.</w:t>
      </w:r>
    </w:p>
    <w:p w:rsidR="00327A59" w:rsidRDefault="00327A59" w:rsidP="00327A59">
      <w:pPr>
        <w:keepNext/>
        <w:keepLines/>
        <w:tabs>
          <w:tab w:val="left" w:pos="0"/>
        </w:tabs>
        <w:spacing w:after="251" w:line="270" w:lineRule="exact"/>
        <w:ind w:left="520"/>
        <w:jc w:val="center"/>
        <w:outlineLvl w:val="4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5" w:name="bookmark36"/>
      <w:r>
        <w:rPr>
          <w:rFonts w:ascii="Times New Roman" w:eastAsia="Times New Roman" w:hAnsi="Times New Roman"/>
          <w:sz w:val="28"/>
          <w:szCs w:val="28"/>
          <w:lang w:eastAsia="ru-RU"/>
        </w:rPr>
        <w:t>V. РУКОВОДСТВО</w:t>
      </w:r>
      <w:bookmarkEnd w:id="5"/>
    </w:p>
    <w:p w:rsidR="00327A59" w:rsidRDefault="00327A59" w:rsidP="00327A59">
      <w:pPr>
        <w:numPr>
          <w:ilvl w:val="0"/>
          <w:numId w:val="2"/>
        </w:numPr>
        <w:tabs>
          <w:tab w:val="left" w:pos="1210"/>
        </w:tabs>
        <w:spacing w:after="0" w:line="302" w:lineRule="exact"/>
        <w:ind w:left="20" w:right="4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Специалист  ВУР назначается на должность и  освобождается от должности главой администрации сельского поселения «Усть-Наринзорское».</w:t>
      </w:r>
    </w:p>
    <w:p w:rsidR="00327A59" w:rsidRDefault="00327A59" w:rsidP="00327A59">
      <w:pPr>
        <w:numPr>
          <w:ilvl w:val="0"/>
          <w:numId w:val="2"/>
        </w:numPr>
        <w:tabs>
          <w:tab w:val="left" w:leader="underscore" w:pos="538"/>
          <w:tab w:val="left" w:pos="1220"/>
          <w:tab w:val="left" w:leader="underscore" w:pos="1393"/>
          <w:tab w:val="left" w:leader="underscore" w:pos="3548"/>
          <w:tab w:val="left" w:leader="underscore" w:pos="4388"/>
          <w:tab w:val="left" w:leader="underscore" w:pos="5468"/>
        </w:tabs>
        <w:spacing w:after="0" w:line="302" w:lineRule="exact"/>
        <w:ind w:left="20" w:right="4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Специалист ВУР находится в непосредственном подчинении главы администрации сельского поселения «Усть-Наринзорское»</w:t>
      </w:r>
    </w:p>
    <w:p w:rsidR="00327A59" w:rsidRDefault="00327A59" w:rsidP="00327A59">
      <w:pPr>
        <w:numPr>
          <w:ilvl w:val="0"/>
          <w:numId w:val="2"/>
        </w:numPr>
        <w:tabs>
          <w:tab w:val="left" w:leader="underscore" w:pos="538"/>
          <w:tab w:val="left" w:pos="1220"/>
          <w:tab w:val="left" w:leader="underscore" w:pos="1393"/>
          <w:tab w:val="left" w:leader="underscore" w:pos="3548"/>
          <w:tab w:val="left" w:leader="underscore" w:pos="4388"/>
          <w:tab w:val="left" w:leader="underscore" w:pos="5468"/>
        </w:tabs>
        <w:spacing w:after="0" w:line="302" w:lineRule="exact"/>
        <w:ind w:left="20" w:right="4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случае отсутствия специалиста ВУР на рабочем месте по уважительным причинам (отпуск, временная нетрудоспособность, командировка) его замещает – ведущий специалист администрации сельского поселения «Усть-Наринзорское» </w:t>
      </w:r>
    </w:p>
    <w:p w:rsidR="00327A59" w:rsidRDefault="00327A59" w:rsidP="00327A5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27A59" w:rsidRDefault="00327A59" w:rsidP="00327A59">
      <w:pPr>
        <w:spacing w:after="0" w:line="240" w:lineRule="auto"/>
        <w:ind w:left="30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72CB1" w:rsidRDefault="00327A59" w:rsidP="00327A59"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                           </w:t>
      </w:r>
    </w:p>
    <w:sectPr w:rsidR="00772C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9"/>
    <w:multiLevelType w:val="multilevel"/>
    <w:tmpl w:val="00000008"/>
    <w:lvl w:ilvl="0">
      <w:start w:val="1"/>
      <w:numFmt w:val="decimal"/>
      <w:lvlText w:val="5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2">
      <w:start w:val="1"/>
      <w:numFmt w:val="decimal"/>
      <w:lvlText w:val="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3">
      <w:start w:val="1"/>
      <w:numFmt w:val="decimal"/>
      <w:lvlText w:val="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4">
      <w:start w:val="1"/>
      <w:numFmt w:val="decimal"/>
      <w:lvlText w:val="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5">
      <w:start w:val="1"/>
      <w:numFmt w:val="decimal"/>
      <w:lvlText w:val="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6">
      <w:start w:val="1"/>
      <w:numFmt w:val="decimal"/>
      <w:lvlText w:val="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7">
      <w:start w:val="1"/>
      <w:numFmt w:val="decimal"/>
      <w:lvlText w:val="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8">
      <w:start w:val="1"/>
      <w:numFmt w:val="decimal"/>
      <w:lvlText w:val="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</w:abstractNum>
  <w:abstractNum w:abstractNumId="1">
    <w:nsid w:val="6ABD27FF"/>
    <w:multiLevelType w:val="multilevel"/>
    <w:tmpl w:val="8B5495BA"/>
    <w:lvl w:ilvl="0">
      <w:start w:val="3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num w:numId="1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A59"/>
    <w:rsid w:val="00327A59"/>
    <w:rsid w:val="00471B12"/>
    <w:rsid w:val="00772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A5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A5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643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1146</Words>
  <Characters>6533</Characters>
  <Application>Microsoft Office Word</Application>
  <DocSecurity>0</DocSecurity>
  <Lines>54</Lines>
  <Paragraphs>15</Paragraphs>
  <ScaleCrop>false</ScaleCrop>
  <Company>Home</Company>
  <LinksUpToDate>false</LinksUpToDate>
  <CharactersWithSpaces>7664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2026-07-22T05:26:00Z</dcterms:created>
  <dcterms:modified xsi:type="dcterms:W3CDTF">2026-07-27T05:30:00Z</dcterms:modified>
</cp:coreProperties>
</file>