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4A" w:rsidRDefault="0037634A" w:rsidP="0037634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</w:t>
      </w:r>
    </w:p>
    <w:p w:rsidR="0037634A" w:rsidRDefault="0037634A" w:rsidP="0037634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</w:p>
    <w:p w:rsidR="0037634A" w:rsidRDefault="0037634A" w:rsidP="0037634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 «СРЕТЕНСКИЙ РАЙОН»</w:t>
      </w:r>
    </w:p>
    <w:p w:rsidR="0037634A" w:rsidRDefault="0037634A" w:rsidP="0037634A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37634A" w:rsidRDefault="0037634A" w:rsidP="0037634A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2 сессия 6-го созыва</w:t>
      </w:r>
    </w:p>
    <w:p w:rsidR="0037634A" w:rsidRDefault="0037634A" w:rsidP="0037634A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29 октября  2024года                                                              №7</w:t>
      </w:r>
    </w:p>
    <w:p w:rsidR="0037634A" w:rsidRDefault="0037634A" w:rsidP="0037634A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село Усть-Наринзор</w:t>
      </w:r>
    </w:p>
    <w:p w:rsidR="00751F2F" w:rsidRDefault="00751F2F" w:rsidP="0037634A">
      <w:pPr>
        <w:spacing w:after="0" w:line="240" w:lineRule="auto"/>
        <w:ind w:firstLine="0"/>
        <w:jc w:val="center"/>
        <w:rPr>
          <w:szCs w:val="28"/>
        </w:rPr>
      </w:pPr>
    </w:p>
    <w:p w:rsidR="00751F2F" w:rsidRPr="00751F2F" w:rsidRDefault="00751F2F" w:rsidP="00751F2F">
      <w:pPr>
        <w:suppressAutoHyphens/>
        <w:spacing w:after="0" w:line="240" w:lineRule="auto"/>
        <w:jc w:val="center"/>
        <w:rPr>
          <w:rFonts w:ascii="PT Astra Serif" w:eastAsia="SimSun" w:hAnsi="PT Astra Serif"/>
          <w:b/>
          <w:bCs/>
          <w:szCs w:val="28"/>
          <w:lang w:eastAsia="zh-CN"/>
        </w:rPr>
      </w:pPr>
      <w:r w:rsidRPr="00751F2F">
        <w:rPr>
          <w:rFonts w:ascii="PT Astra Serif" w:eastAsia="SimSun" w:hAnsi="PT Astra Serif"/>
          <w:b/>
          <w:bCs/>
          <w:szCs w:val="28"/>
          <w:lang w:eastAsia="zh-CN"/>
        </w:rPr>
        <w:t>О внесении изменений и дополнений в Устав сельского поселения «Усть-Наринзорское»</w:t>
      </w:r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bCs/>
          <w:szCs w:val="28"/>
          <w:lang w:eastAsia="zh-CN"/>
        </w:rPr>
      </w:pPr>
    </w:p>
    <w:p w:rsidR="00751F2F" w:rsidRPr="00363CDA" w:rsidRDefault="00751F2F" w:rsidP="00751F2F">
      <w:pPr>
        <w:suppressAutoHyphens/>
        <w:spacing w:after="0" w:line="240" w:lineRule="auto"/>
        <w:jc w:val="center"/>
        <w:rPr>
          <w:rFonts w:ascii="PT Astra Serif" w:eastAsia="SimSun" w:hAnsi="PT Astra Serif"/>
          <w:bCs/>
          <w:szCs w:val="28"/>
          <w:lang w:eastAsia="zh-CN"/>
        </w:rPr>
      </w:pPr>
      <w:r w:rsidRPr="00363CDA">
        <w:rPr>
          <w:rFonts w:ascii="PT Astra Serif" w:eastAsia="SimSun" w:hAnsi="PT Astra Serif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PT Astra Serif" w:eastAsia="SimSun" w:hAnsi="PT Astra Serif"/>
          <w:szCs w:val="28"/>
          <w:lang w:eastAsia="zh-CN"/>
        </w:rPr>
        <w:t xml:space="preserve">уставом сельского поселения, </w:t>
      </w:r>
      <w:r w:rsidRPr="00363CDA">
        <w:rPr>
          <w:rFonts w:ascii="PT Astra Serif" w:eastAsia="SimSun" w:hAnsi="PT Astra Serif"/>
          <w:szCs w:val="28"/>
          <w:lang w:eastAsia="zh-CN"/>
        </w:rPr>
        <w:t xml:space="preserve">Совет сельского поселения </w:t>
      </w:r>
      <w:r w:rsidRPr="00751F2F">
        <w:rPr>
          <w:rFonts w:ascii="PT Astra Serif" w:eastAsia="SimSun" w:hAnsi="PT Astra Serif"/>
          <w:b/>
          <w:bCs/>
          <w:szCs w:val="28"/>
          <w:lang w:eastAsia="zh-CN"/>
        </w:rPr>
        <w:t>«Усть-Наринзорское»</w:t>
      </w:r>
      <w:r>
        <w:rPr>
          <w:rFonts w:ascii="PT Astra Serif" w:eastAsia="SimSun" w:hAnsi="PT Astra Serif"/>
          <w:b/>
          <w:bCs/>
          <w:szCs w:val="28"/>
          <w:lang w:eastAsia="zh-CN"/>
        </w:rPr>
        <w:t xml:space="preserve"> </w:t>
      </w:r>
      <w:r w:rsidRPr="00363CDA">
        <w:rPr>
          <w:rFonts w:ascii="PT Astra Serif" w:eastAsia="SimSun" w:hAnsi="PT Astra Serif"/>
          <w:szCs w:val="28"/>
          <w:lang w:eastAsia="zh-CN"/>
        </w:rPr>
        <w:t xml:space="preserve"> </w:t>
      </w:r>
      <w:r w:rsidRPr="00363CDA">
        <w:rPr>
          <w:rFonts w:ascii="PT Astra Serif" w:eastAsia="SimSun" w:hAnsi="PT Astra Serif"/>
          <w:bCs/>
          <w:szCs w:val="28"/>
          <w:lang w:eastAsia="zh-CN"/>
        </w:rPr>
        <w:t>решил:</w:t>
      </w:r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bCs/>
          <w:szCs w:val="28"/>
          <w:lang w:eastAsia="zh-CN"/>
        </w:rPr>
      </w:pPr>
    </w:p>
    <w:p w:rsidR="00751F2F" w:rsidRPr="00751F2F" w:rsidRDefault="00751F2F" w:rsidP="00751F2F">
      <w:pPr>
        <w:suppressAutoHyphens/>
        <w:spacing w:after="0" w:line="240" w:lineRule="auto"/>
        <w:jc w:val="center"/>
        <w:rPr>
          <w:rFonts w:ascii="PT Astra Serif" w:eastAsia="SimSun" w:hAnsi="PT Astra Serif"/>
          <w:szCs w:val="28"/>
          <w:lang w:eastAsia="zh-CN"/>
        </w:rPr>
      </w:pPr>
      <w:r w:rsidRPr="00363CDA">
        <w:rPr>
          <w:rFonts w:ascii="PT Astra Serif" w:eastAsia="SimSun" w:hAnsi="PT Astra Serif"/>
          <w:szCs w:val="28"/>
          <w:lang w:eastAsia="zh-CN"/>
        </w:rPr>
        <w:t xml:space="preserve">1. Внести изменения и дополнения в </w:t>
      </w:r>
      <w:r>
        <w:rPr>
          <w:rFonts w:ascii="PT Astra Serif" w:eastAsia="SimSun" w:hAnsi="PT Astra Serif"/>
          <w:szCs w:val="28"/>
          <w:lang w:eastAsia="zh-CN"/>
        </w:rPr>
        <w:t>у</w:t>
      </w:r>
      <w:r w:rsidRPr="00363CDA">
        <w:rPr>
          <w:rFonts w:ascii="PT Astra Serif" w:eastAsia="SimSun" w:hAnsi="PT Astra Serif"/>
          <w:szCs w:val="28"/>
          <w:lang w:eastAsia="zh-CN"/>
        </w:rPr>
        <w:t>став</w:t>
      </w:r>
      <w:r w:rsidRPr="00363CDA">
        <w:rPr>
          <w:rFonts w:ascii="PT Astra Serif" w:eastAsia="SimSun" w:hAnsi="PT Astra Serif"/>
          <w:bCs/>
          <w:szCs w:val="28"/>
          <w:lang w:eastAsia="zh-CN"/>
        </w:rPr>
        <w:t xml:space="preserve"> </w:t>
      </w:r>
      <w:r w:rsidRPr="00363CDA">
        <w:rPr>
          <w:rFonts w:ascii="PT Astra Serif" w:eastAsia="SimSun" w:hAnsi="PT Astra Serif"/>
          <w:szCs w:val="28"/>
          <w:lang w:eastAsia="zh-CN"/>
        </w:rPr>
        <w:t>сельского поселения</w:t>
      </w:r>
      <w:r w:rsidRPr="00363CDA">
        <w:rPr>
          <w:rFonts w:ascii="PT Astra Serif" w:eastAsia="SimSun" w:hAnsi="PT Astra Serif"/>
          <w:bCs/>
          <w:szCs w:val="28"/>
          <w:lang w:eastAsia="zh-CN"/>
        </w:rPr>
        <w:t xml:space="preserve"> </w:t>
      </w:r>
      <w:r>
        <w:rPr>
          <w:rFonts w:ascii="PT Astra Serif" w:eastAsia="SimSun" w:hAnsi="PT Astra Serif"/>
          <w:bCs/>
          <w:szCs w:val="28"/>
          <w:lang w:eastAsia="zh-CN"/>
        </w:rPr>
        <w:t>«Усть-</w:t>
      </w:r>
      <w:r w:rsidRPr="00751F2F">
        <w:rPr>
          <w:rFonts w:ascii="PT Astra Serif" w:eastAsia="SimSun" w:hAnsi="PT Astra Serif"/>
          <w:bCs/>
          <w:szCs w:val="28"/>
          <w:lang w:eastAsia="zh-CN"/>
        </w:rPr>
        <w:t>Наринзорское»</w:t>
      </w:r>
      <w:r w:rsidRPr="00751F2F">
        <w:rPr>
          <w:rFonts w:ascii="PT Astra Serif" w:eastAsia="SimSun" w:hAnsi="PT Astra Serif"/>
          <w:szCs w:val="28"/>
          <w:lang w:eastAsia="zh-CN"/>
        </w:rPr>
        <w:t xml:space="preserve">, следующего содержания: </w:t>
      </w:r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751F2F" w:rsidRPr="00D148B2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  <w:r w:rsidRPr="00363CDA">
        <w:rPr>
          <w:rFonts w:ascii="PT Astra Serif" w:eastAsia="SimSun" w:hAnsi="PT Astra Serif"/>
          <w:szCs w:val="28"/>
          <w:lang w:eastAsia="zh-CN"/>
        </w:rPr>
        <w:t xml:space="preserve">1) </w:t>
      </w:r>
      <w:r w:rsidRPr="00D148B2">
        <w:rPr>
          <w:rFonts w:ascii="PT Astra Serif" w:eastAsia="SimSun" w:hAnsi="PT Astra Serif"/>
          <w:szCs w:val="28"/>
          <w:lang w:eastAsia="zh-CN"/>
        </w:rPr>
        <w:t>часть 1 статьи 8 Устава дополнить пунктом 15 следующего содержания:</w:t>
      </w:r>
    </w:p>
    <w:p w:rsidR="00751F2F" w:rsidRPr="00D148B2" w:rsidRDefault="00751F2F" w:rsidP="00751F2F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148B2">
        <w:rPr>
          <w:rFonts w:ascii="PT Astra Serif" w:eastAsia="SimSun" w:hAnsi="PT Astra Serif"/>
          <w:sz w:val="28"/>
          <w:szCs w:val="28"/>
          <w:lang w:eastAsia="zh-CN"/>
        </w:rPr>
        <w:t xml:space="preserve">«15) </w:t>
      </w:r>
      <w:r w:rsidRPr="00D148B2">
        <w:rPr>
          <w:rFonts w:ascii="PT Astra Serif" w:hAnsi="PT Astra Serif"/>
          <w:sz w:val="28"/>
          <w:szCs w:val="28"/>
        </w:rPr>
        <w:t xml:space="preserve">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D148B2">
        <w:rPr>
          <w:rFonts w:ascii="PT Astra Serif" w:hAnsi="PT Astra Serif"/>
          <w:sz w:val="28"/>
          <w:szCs w:val="28"/>
        </w:rPr>
        <w:t>похозяйственных</w:t>
      </w:r>
      <w:proofErr w:type="spellEnd"/>
      <w:r w:rsidRPr="00D148B2">
        <w:rPr>
          <w:rFonts w:ascii="PT Astra Serif" w:hAnsi="PT Astra Serif"/>
          <w:sz w:val="28"/>
          <w:szCs w:val="28"/>
        </w:rPr>
        <w:t xml:space="preserve"> книгах</w:t>
      </w:r>
      <w:proofErr w:type="gramStart"/>
      <w:r w:rsidRPr="00D148B2">
        <w:rPr>
          <w:rFonts w:ascii="PT Astra Serif" w:hAnsi="PT Astra Serif"/>
          <w:sz w:val="28"/>
          <w:szCs w:val="28"/>
        </w:rPr>
        <w:t>.»;</w:t>
      </w:r>
      <w:proofErr w:type="gramEnd"/>
    </w:p>
    <w:p w:rsidR="00751F2F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751F2F" w:rsidRPr="00D148B2" w:rsidRDefault="00751F2F" w:rsidP="00751F2F">
      <w:pPr>
        <w:suppressAutoHyphens/>
        <w:spacing w:after="0" w:line="240" w:lineRule="auto"/>
        <w:rPr>
          <w:rFonts w:ascii="PT Astra Serif" w:hAnsi="PT Astra Serif"/>
          <w:szCs w:val="28"/>
        </w:rPr>
      </w:pPr>
      <w:r>
        <w:rPr>
          <w:rFonts w:ascii="PT Astra Serif" w:eastAsia="SimSun" w:hAnsi="PT Astra Serif"/>
          <w:szCs w:val="28"/>
          <w:lang w:eastAsia="zh-CN"/>
        </w:rPr>
        <w:t xml:space="preserve">2) </w:t>
      </w:r>
      <w:r w:rsidRPr="00D148B2">
        <w:rPr>
          <w:rFonts w:ascii="PT Astra Serif" w:hAnsi="PT Astra Serif"/>
          <w:szCs w:val="28"/>
        </w:rPr>
        <w:t>статью 46 Устава дополнить частями 3.1, 3.2 следующего содержания:</w:t>
      </w:r>
    </w:p>
    <w:p w:rsidR="00751F2F" w:rsidRPr="00D148B2" w:rsidRDefault="00751F2F" w:rsidP="00751F2F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148B2">
        <w:rPr>
          <w:rFonts w:ascii="PT Astra Serif" w:hAnsi="PT Astra Serif"/>
          <w:sz w:val="28"/>
          <w:szCs w:val="28"/>
        </w:rPr>
        <w:t xml:space="preserve">«3.1. </w:t>
      </w:r>
      <w:r w:rsidRPr="00D148B2">
        <w:rPr>
          <w:rFonts w:ascii="PT Astra Serif" w:hAnsi="PT Astra Serif"/>
          <w:color w:val="000000"/>
          <w:sz w:val="28"/>
          <w:szCs w:val="28"/>
        </w:rPr>
        <w:t>Губернатор Забайкальского края</w:t>
      </w:r>
      <w:r w:rsidRPr="00D148B2">
        <w:rPr>
          <w:rFonts w:ascii="PT Astra Serif" w:hAnsi="PT Astra Serif"/>
          <w:sz w:val="28"/>
          <w:szCs w:val="28"/>
        </w:rPr>
        <w:t xml:space="preserve"> вправе вынести предупреждение,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Забайкальского края.</w:t>
      </w:r>
    </w:p>
    <w:p w:rsidR="00751F2F" w:rsidRPr="002E7C5E" w:rsidRDefault="00751F2F" w:rsidP="00751F2F">
      <w:pPr>
        <w:spacing w:after="0" w:line="240" w:lineRule="auto"/>
        <w:rPr>
          <w:rFonts w:ascii="PT Astra Serif" w:eastAsia="Times New Roman" w:hAnsi="PT Astra Serif"/>
          <w:szCs w:val="28"/>
          <w:lang w:eastAsia="ru-RU"/>
        </w:rPr>
      </w:pPr>
      <w:r w:rsidRPr="00D148B2">
        <w:rPr>
          <w:rFonts w:ascii="PT Astra Serif" w:eastAsia="Times New Roman" w:hAnsi="PT Astra Serif"/>
          <w:szCs w:val="28"/>
          <w:lang w:eastAsia="ru-RU"/>
        </w:rPr>
        <w:t>3</w:t>
      </w:r>
      <w:r w:rsidRPr="002E7C5E">
        <w:rPr>
          <w:rFonts w:ascii="PT Astra Serif" w:eastAsia="Times New Roman" w:hAnsi="PT Astra Serif"/>
          <w:szCs w:val="28"/>
          <w:lang w:eastAsia="ru-RU"/>
        </w:rPr>
        <w:t xml:space="preserve">.2. </w:t>
      </w:r>
      <w:proofErr w:type="gramStart"/>
      <w:r w:rsidRPr="00D148B2">
        <w:rPr>
          <w:rFonts w:ascii="PT Astra Serif" w:eastAsia="Times New Roman" w:hAnsi="PT Astra Serif"/>
          <w:szCs w:val="28"/>
          <w:lang w:eastAsia="ru-RU"/>
        </w:rPr>
        <w:t>Губернатор Забайкальского края</w:t>
      </w:r>
      <w:r w:rsidRPr="002E7C5E">
        <w:rPr>
          <w:rFonts w:ascii="PT Astra Serif" w:eastAsia="Times New Roman" w:hAnsi="PT Astra Serif"/>
          <w:szCs w:val="28"/>
          <w:lang w:eastAsia="ru-RU"/>
        </w:rPr>
        <w:t xml:space="preserve"> вправе отрешить от должности главу </w:t>
      </w:r>
      <w:r w:rsidRPr="00D148B2">
        <w:rPr>
          <w:rFonts w:ascii="PT Astra Serif" w:eastAsia="Times New Roman" w:hAnsi="PT Astra Serif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/>
          <w:szCs w:val="28"/>
          <w:lang w:eastAsia="ru-RU"/>
        </w:rPr>
        <w:t xml:space="preserve"> в случае, если в течение месяца со дня вынесения </w:t>
      </w:r>
      <w:r w:rsidRPr="00D148B2">
        <w:rPr>
          <w:rFonts w:ascii="PT Astra Serif" w:eastAsia="Times New Roman" w:hAnsi="PT Astra Serif"/>
          <w:szCs w:val="28"/>
          <w:lang w:eastAsia="ru-RU"/>
        </w:rPr>
        <w:t>Губернатором Забайкальского края</w:t>
      </w:r>
      <w:r w:rsidRPr="002E7C5E">
        <w:rPr>
          <w:rFonts w:ascii="PT Astra Serif" w:eastAsia="Times New Roman" w:hAnsi="PT Astra Serif"/>
          <w:szCs w:val="28"/>
          <w:lang w:eastAsia="ru-RU"/>
        </w:rPr>
        <w:t xml:space="preserve"> предупреждения, объявления выговора главе </w:t>
      </w:r>
      <w:r w:rsidRPr="00D148B2">
        <w:rPr>
          <w:rFonts w:ascii="PT Astra Serif" w:eastAsia="Times New Roman" w:hAnsi="PT Astra Serif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/>
          <w:szCs w:val="28"/>
          <w:lang w:eastAsia="ru-RU"/>
        </w:rPr>
        <w:t xml:space="preserve"> в соответствии с частью </w:t>
      </w:r>
      <w:r w:rsidRPr="00D148B2">
        <w:rPr>
          <w:rFonts w:ascii="PT Astra Serif" w:eastAsia="Times New Roman" w:hAnsi="PT Astra Serif"/>
          <w:szCs w:val="28"/>
          <w:lang w:eastAsia="ru-RU"/>
        </w:rPr>
        <w:t>3</w:t>
      </w:r>
      <w:r w:rsidRPr="002E7C5E">
        <w:rPr>
          <w:rFonts w:ascii="PT Astra Serif" w:eastAsia="Times New Roman" w:hAnsi="PT Astra Serif"/>
          <w:szCs w:val="28"/>
          <w:lang w:eastAsia="ru-RU"/>
        </w:rPr>
        <w:t xml:space="preserve">.1 настоящей статьи главой </w:t>
      </w:r>
      <w:r w:rsidRPr="00D148B2">
        <w:rPr>
          <w:rFonts w:ascii="PT Astra Serif" w:eastAsia="Times New Roman" w:hAnsi="PT Astra Serif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/>
          <w:szCs w:val="28"/>
          <w:lang w:eastAsia="ru-RU"/>
        </w:rPr>
        <w:t xml:space="preserve">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  <w:r>
        <w:rPr>
          <w:rFonts w:ascii="PT Astra Serif" w:eastAsia="Times New Roman" w:hAnsi="PT Astra Serif"/>
          <w:szCs w:val="28"/>
          <w:lang w:eastAsia="ru-RU"/>
        </w:rPr>
        <w:t>».</w:t>
      </w:r>
      <w:proofErr w:type="gramEnd"/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Times New Roman" w:hAnsi="PT Astra Serif"/>
          <w:szCs w:val="28"/>
          <w:lang w:eastAsia="ru-RU"/>
        </w:rPr>
      </w:pPr>
    </w:p>
    <w:p w:rsidR="00751F2F" w:rsidRPr="00363CDA" w:rsidRDefault="00751F2F" w:rsidP="00751F2F">
      <w:pPr>
        <w:suppressAutoHyphens/>
        <w:spacing w:after="0" w:line="240" w:lineRule="auto"/>
        <w:jc w:val="center"/>
        <w:rPr>
          <w:rFonts w:ascii="PT Astra Serif" w:eastAsia="SimSun" w:hAnsi="PT Astra Serif"/>
          <w:szCs w:val="28"/>
          <w:lang w:eastAsia="zh-CN"/>
        </w:rPr>
      </w:pPr>
      <w:r w:rsidRPr="00363CDA">
        <w:rPr>
          <w:rFonts w:ascii="PT Astra Serif" w:eastAsia="SimSun" w:hAnsi="PT Astra Serif"/>
          <w:szCs w:val="28"/>
          <w:lang w:eastAsia="zh-CN"/>
        </w:rPr>
        <w:t>2. Настоящее решение о внесении изменений в</w:t>
      </w:r>
      <w:r>
        <w:rPr>
          <w:rFonts w:ascii="PT Astra Serif" w:eastAsia="SimSun" w:hAnsi="PT Astra Serif"/>
          <w:szCs w:val="28"/>
          <w:lang w:eastAsia="zh-CN"/>
        </w:rPr>
        <w:t xml:space="preserve"> Устав сельского поселения </w:t>
      </w:r>
      <w:r w:rsidRPr="00363CDA">
        <w:rPr>
          <w:rFonts w:ascii="PT Astra Serif" w:eastAsia="SimSun" w:hAnsi="PT Astra Serif"/>
          <w:szCs w:val="28"/>
          <w:lang w:eastAsia="zh-CN"/>
        </w:rPr>
        <w:t xml:space="preserve"> </w:t>
      </w:r>
      <w:r w:rsidRPr="00751F2F">
        <w:rPr>
          <w:rFonts w:ascii="PT Astra Serif" w:eastAsia="SimSun" w:hAnsi="PT Astra Serif"/>
          <w:bCs/>
          <w:szCs w:val="28"/>
          <w:lang w:eastAsia="zh-CN"/>
        </w:rPr>
        <w:t>«Усть-Наринзорское»</w:t>
      </w:r>
      <w:r>
        <w:rPr>
          <w:rFonts w:ascii="PT Astra Serif" w:eastAsia="SimSun" w:hAnsi="PT Astra Serif"/>
          <w:b/>
          <w:bCs/>
          <w:szCs w:val="28"/>
          <w:lang w:eastAsia="zh-CN"/>
        </w:rPr>
        <w:t xml:space="preserve"> </w:t>
      </w:r>
      <w:r w:rsidRPr="00363CDA">
        <w:rPr>
          <w:rFonts w:ascii="PT Astra Serif" w:eastAsia="SimSun" w:hAnsi="PT Astra Serif"/>
          <w:szCs w:val="28"/>
          <w:lang w:eastAsia="zh-CN"/>
        </w:rPr>
        <w:t xml:space="preserve">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</w:t>
      </w:r>
      <w:r w:rsidRPr="00363CDA">
        <w:rPr>
          <w:rFonts w:ascii="PT Astra Serif" w:eastAsia="SimSun" w:hAnsi="PT Astra Serif"/>
          <w:szCs w:val="28"/>
          <w:lang w:eastAsia="zh-CN"/>
        </w:rPr>
        <w:lastRenderedPageBreak/>
        <w:t>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363CDA">
        <w:rPr>
          <w:rFonts w:ascii="PT Astra Serif" w:eastAsia="SimSun" w:hAnsi="PT Astra Serif"/>
          <w:szCs w:val="28"/>
          <w:lang w:eastAsia="zh-CN"/>
        </w:rPr>
        <w:t>.р</w:t>
      </w:r>
      <w:proofErr w:type="gramEnd"/>
      <w:r w:rsidRPr="00363CDA">
        <w:rPr>
          <w:rFonts w:ascii="PT Astra Serif" w:eastAsia="SimSun" w:hAnsi="PT Astra Serif"/>
          <w:szCs w:val="28"/>
          <w:lang w:eastAsia="zh-CN"/>
        </w:rPr>
        <w:t>ф).</w:t>
      </w:r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  <w:r w:rsidRPr="00363CDA">
        <w:rPr>
          <w:rFonts w:ascii="PT Astra Serif" w:eastAsia="SimSun" w:hAnsi="PT Astra Serif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>
        <w:rPr>
          <w:rFonts w:ascii="PT Astra Serif" w:eastAsia="SimSun" w:hAnsi="PT Astra Serif"/>
          <w:szCs w:val="28"/>
          <w:lang w:eastAsia="zh-CN"/>
        </w:rPr>
        <w:t>«Усть-Наринзорское</w:t>
      </w:r>
      <w:r w:rsidRPr="00363CDA">
        <w:rPr>
          <w:rFonts w:ascii="PT Astra Serif" w:eastAsia="SimSun" w:hAnsi="PT Astra Serif"/>
          <w:szCs w:val="28"/>
          <w:lang w:eastAsia="zh-CN"/>
        </w:rPr>
        <w:t>».</w:t>
      </w:r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751F2F" w:rsidRPr="00363CDA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560625" w:rsidRDefault="00560625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560625" w:rsidRDefault="00560625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560625" w:rsidRDefault="00DE5794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  <w:bookmarkStart w:id="0" w:name="_GoBack"/>
      <w:r w:rsidRPr="00DE5794">
        <w:rPr>
          <w:rFonts w:ascii="PT Astra Serif" w:eastAsia="SimSun" w:hAnsi="PT Astra Serif"/>
          <w:noProof/>
          <w:szCs w:val="28"/>
          <w:lang w:eastAsia="ru-RU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51F2F" w:rsidRDefault="00751F2F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395736" w:rsidRPr="00B303D2" w:rsidRDefault="00395736" w:rsidP="00395736">
      <w:pPr>
        <w:ind w:left="5387"/>
        <w:rPr>
          <w:szCs w:val="28"/>
        </w:rPr>
      </w:pPr>
      <w:r w:rsidRPr="00B303D2">
        <w:rPr>
          <w:szCs w:val="28"/>
        </w:rPr>
        <w:lastRenderedPageBreak/>
        <w:t>В Управление</w:t>
      </w:r>
    </w:p>
    <w:p w:rsidR="00395736" w:rsidRPr="00B303D2" w:rsidRDefault="00395736" w:rsidP="00395736">
      <w:pPr>
        <w:ind w:left="5387"/>
        <w:rPr>
          <w:szCs w:val="28"/>
        </w:rPr>
      </w:pPr>
      <w:r w:rsidRPr="00B303D2">
        <w:rPr>
          <w:szCs w:val="28"/>
        </w:rPr>
        <w:t>Министерства юстиции</w:t>
      </w:r>
    </w:p>
    <w:p w:rsidR="00395736" w:rsidRPr="00B303D2" w:rsidRDefault="00395736" w:rsidP="00395736">
      <w:pPr>
        <w:ind w:left="5387"/>
        <w:rPr>
          <w:szCs w:val="28"/>
        </w:rPr>
      </w:pPr>
      <w:r w:rsidRPr="00B303D2">
        <w:rPr>
          <w:szCs w:val="28"/>
        </w:rPr>
        <w:t>Российской Федерации</w:t>
      </w:r>
    </w:p>
    <w:p w:rsidR="00395736" w:rsidRPr="00B303D2" w:rsidRDefault="00395736" w:rsidP="00395736">
      <w:pPr>
        <w:ind w:left="5387"/>
        <w:rPr>
          <w:szCs w:val="28"/>
        </w:rPr>
      </w:pPr>
      <w:r w:rsidRPr="00B303D2">
        <w:rPr>
          <w:szCs w:val="28"/>
        </w:rPr>
        <w:t>по Забайкальскому краю</w:t>
      </w:r>
    </w:p>
    <w:p w:rsidR="00395736" w:rsidRPr="00B303D2" w:rsidRDefault="00395736" w:rsidP="00395736">
      <w:pPr>
        <w:jc w:val="center"/>
        <w:rPr>
          <w:szCs w:val="28"/>
        </w:rPr>
      </w:pPr>
      <w:r w:rsidRPr="00B303D2">
        <w:rPr>
          <w:szCs w:val="28"/>
        </w:rPr>
        <w:t>СПРАВКА</w:t>
      </w:r>
    </w:p>
    <w:p w:rsidR="00395736" w:rsidRDefault="00395736" w:rsidP="00395736">
      <w:pPr>
        <w:ind w:firstLine="720"/>
        <w:rPr>
          <w:szCs w:val="28"/>
        </w:rPr>
      </w:pPr>
      <w:r w:rsidRPr="00B303D2">
        <w:rPr>
          <w:szCs w:val="28"/>
        </w:rPr>
        <w:t xml:space="preserve">Решение </w:t>
      </w:r>
      <w:r w:rsidRPr="00170DF3">
        <w:rPr>
          <w:szCs w:val="28"/>
        </w:rPr>
        <w:t xml:space="preserve">Совета </w:t>
      </w:r>
      <w:r>
        <w:rPr>
          <w:szCs w:val="28"/>
        </w:rPr>
        <w:t>сельского</w:t>
      </w:r>
      <w:r w:rsidRPr="00170DF3">
        <w:rPr>
          <w:szCs w:val="28"/>
        </w:rPr>
        <w:t xml:space="preserve"> поселения «</w:t>
      </w:r>
      <w:r>
        <w:rPr>
          <w:szCs w:val="28"/>
        </w:rPr>
        <w:t>Усть-Наринзорское</w:t>
      </w:r>
      <w:r w:rsidRPr="00170DF3">
        <w:rPr>
          <w:szCs w:val="28"/>
        </w:rPr>
        <w:t>» муниципального района «</w:t>
      </w:r>
      <w:r>
        <w:rPr>
          <w:szCs w:val="28"/>
        </w:rPr>
        <w:t>Сретенский</w:t>
      </w:r>
      <w:r w:rsidRPr="00170DF3">
        <w:rPr>
          <w:szCs w:val="28"/>
        </w:rPr>
        <w:t xml:space="preserve"> район» от </w:t>
      </w:r>
      <w:r>
        <w:rPr>
          <w:szCs w:val="28"/>
        </w:rPr>
        <w:t>29.10.2024 № 7</w:t>
      </w:r>
      <w:r w:rsidRPr="00170DF3">
        <w:rPr>
          <w:szCs w:val="28"/>
        </w:rPr>
        <w:t xml:space="preserve"> «О внесении изменений и дополнений в Устав </w:t>
      </w:r>
      <w:r>
        <w:rPr>
          <w:szCs w:val="28"/>
        </w:rPr>
        <w:t>сельского</w:t>
      </w:r>
      <w:r w:rsidRPr="00170DF3">
        <w:rPr>
          <w:szCs w:val="28"/>
        </w:rPr>
        <w:t xml:space="preserve"> поселения «</w:t>
      </w:r>
      <w:r>
        <w:rPr>
          <w:szCs w:val="28"/>
        </w:rPr>
        <w:t>Усть-Наринзорское</w:t>
      </w:r>
      <w:r w:rsidRPr="00170DF3">
        <w:rPr>
          <w:szCs w:val="28"/>
        </w:rPr>
        <w:t>», обнародовано после государственной регистрации</w:t>
      </w:r>
      <w:r>
        <w:rPr>
          <w:szCs w:val="28"/>
        </w:rPr>
        <w:t>:</w:t>
      </w:r>
    </w:p>
    <w:p w:rsidR="00395736" w:rsidRDefault="00395736" w:rsidP="00395736">
      <w:pPr>
        <w:ind w:firstLine="720"/>
        <w:rPr>
          <w:szCs w:val="28"/>
        </w:rPr>
      </w:pPr>
      <w:r>
        <w:rPr>
          <w:szCs w:val="28"/>
        </w:rPr>
        <w:t>-</w:t>
      </w:r>
      <w:r w:rsidRPr="00170DF3">
        <w:rPr>
          <w:szCs w:val="28"/>
        </w:rPr>
        <w:t xml:space="preserve"> </w:t>
      </w:r>
      <w:r>
        <w:rPr>
          <w:szCs w:val="28"/>
        </w:rPr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603840">
        <w:rPr>
          <w:szCs w:val="28"/>
        </w:rPr>
        <w:t>http://право-минюст</w:t>
      </w:r>
      <w:proofErr w:type="gramStart"/>
      <w:r w:rsidRPr="00603840">
        <w:rPr>
          <w:szCs w:val="28"/>
        </w:rPr>
        <w:t>.р</w:t>
      </w:r>
      <w:proofErr w:type="gramEnd"/>
      <w:r w:rsidRPr="00603840">
        <w:rPr>
          <w:szCs w:val="28"/>
        </w:rPr>
        <w:t>ф</w:t>
      </w:r>
      <w:r>
        <w:rPr>
          <w:szCs w:val="28"/>
        </w:rPr>
        <w:t>)  07.11.2024</w:t>
      </w:r>
      <w:r w:rsidRPr="00603840">
        <w:rPr>
          <w:szCs w:val="28"/>
        </w:rPr>
        <w:t xml:space="preserve"> </w:t>
      </w:r>
    </w:p>
    <w:p w:rsidR="00395736" w:rsidRDefault="00395736" w:rsidP="00395736">
      <w:pPr>
        <w:ind w:firstLine="720"/>
        <w:rPr>
          <w:szCs w:val="28"/>
        </w:rPr>
      </w:pPr>
      <w:r>
        <w:rPr>
          <w:szCs w:val="28"/>
        </w:rPr>
        <w:t xml:space="preserve">         - </w:t>
      </w:r>
      <w:r w:rsidRPr="00170DF3">
        <w:rPr>
          <w:szCs w:val="28"/>
        </w:rPr>
        <w:t>на информационн</w:t>
      </w:r>
      <w:r>
        <w:rPr>
          <w:szCs w:val="28"/>
        </w:rPr>
        <w:t xml:space="preserve">ых </w:t>
      </w:r>
      <w:r w:rsidRPr="00170DF3">
        <w:rPr>
          <w:szCs w:val="28"/>
        </w:rPr>
        <w:t>стенд</w:t>
      </w:r>
      <w:r>
        <w:rPr>
          <w:szCs w:val="28"/>
        </w:rPr>
        <w:t>ах, расположенных по адресам: с.Усть-Наринзор, ул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олхозная, дом2(здание администрации сельского поселения «Усть-Наринзорское») 11.11.2024</w:t>
      </w:r>
    </w:p>
    <w:p w:rsidR="00395736" w:rsidRPr="00603840" w:rsidRDefault="00395736" w:rsidP="00395736">
      <w:pPr>
        <w:jc w:val="center"/>
        <w:rPr>
          <w:sz w:val="18"/>
          <w:szCs w:val="18"/>
        </w:rPr>
      </w:pPr>
    </w:p>
    <w:p w:rsidR="00395736" w:rsidRPr="00AB058E" w:rsidRDefault="00395736" w:rsidP="00395736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 xml:space="preserve">- размещено на официальном сайте в информационно-телекоммуникационной сети </w:t>
      </w:r>
      <w:r w:rsidRPr="00810478">
        <w:rPr>
          <w:color w:val="000000"/>
          <w:szCs w:val="28"/>
        </w:rPr>
        <w:t>(</w:t>
      </w:r>
      <w:hyperlink r:id="rId5" w:history="1">
        <w:r w:rsidRPr="00403204">
          <w:rPr>
            <w:rStyle w:val="a6"/>
            <w:rFonts w:ascii="Times New Roman" w:hAnsi="Times New Roman"/>
            <w:szCs w:val="28"/>
            <w:lang w:val="ru-RU" w:eastAsia="ru-RU"/>
          </w:rPr>
          <w:t>http://усть-наринзорское.рф</w:t>
        </w:r>
      </w:hyperlink>
      <w:r w:rsidRPr="00AB058E">
        <w:rPr>
          <w:color w:val="000000"/>
          <w:szCs w:val="28"/>
          <w:u w:val="single"/>
        </w:rPr>
        <w:t>)</w:t>
      </w:r>
      <w:r>
        <w:rPr>
          <w:color w:val="000000"/>
          <w:szCs w:val="28"/>
          <w:u w:val="single"/>
        </w:rPr>
        <w:t xml:space="preserve"> 11.11.2024</w:t>
      </w:r>
    </w:p>
    <w:p w:rsidR="00395736" w:rsidRDefault="00395736" w:rsidP="00395736">
      <w:pPr>
        <w:rPr>
          <w:szCs w:val="28"/>
        </w:rPr>
      </w:pPr>
    </w:p>
    <w:p w:rsidR="00395736" w:rsidRPr="00170DF3" w:rsidRDefault="00395736" w:rsidP="00395736">
      <w:pPr>
        <w:jc w:val="center"/>
        <w:rPr>
          <w:szCs w:val="28"/>
        </w:rPr>
      </w:pPr>
      <w:r>
        <w:rPr>
          <w:sz w:val="18"/>
          <w:szCs w:val="18"/>
        </w:rPr>
        <w:t xml:space="preserve">                        </w:t>
      </w:r>
    </w:p>
    <w:p w:rsidR="00395736" w:rsidRDefault="00395736" w:rsidP="00395736">
      <w:pPr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736" w:rsidRPr="00170DF3" w:rsidRDefault="00395736" w:rsidP="00395736">
      <w:pPr>
        <w:rPr>
          <w:szCs w:val="28"/>
        </w:rPr>
      </w:pPr>
    </w:p>
    <w:p w:rsidR="00395736" w:rsidRDefault="00395736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142092" w:rsidRDefault="00142092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p w:rsidR="00142092" w:rsidRDefault="00142092" w:rsidP="00751F2F">
      <w:pPr>
        <w:suppressAutoHyphens/>
        <w:spacing w:after="0" w:line="240" w:lineRule="auto"/>
        <w:rPr>
          <w:rFonts w:ascii="PT Astra Serif" w:eastAsia="SimSun" w:hAnsi="PT Astra Serif"/>
          <w:szCs w:val="28"/>
          <w:lang w:eastAsia="zh-CN"/>
        </w:rPr>
      </w:pPr>
    </w:p>
    <w:sectPr w:rsidR="00142092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34A"/>
    <w:rsid w:val="00042A62"/>
    <w:rsid w:val="00142092"/>
    <w:rsid w:val="001E10AF"/>
    <w:rsid w:val="00361EF5"/>
    <w:rsid w:val="0037634A"/>
    <w:rsid w:val="00395736"/>
    <w:rsid w:val="00560625"/>
    <w:rsid w:val="00713C8C"/>
    <w:rsid w:val="00751F2F"/>
    <w:rsid w:val="00A41DC7"/>
    <w:rsid w:val="00A64F36"/>
    <w:rsid w:val="00B21FC0"/>
    <w:rsid w:val="00C3499A"/>
    <w:rsid w:val="00D40B1B"/>
    <w:rsid w:val="00DE5794"/>
    <w:rsid w:val="00DF1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4A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7634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rmal (Web)"/>
    <w:basedOn w:val="a"/>
    <w:uiPriority w:val="99"/>
    <w:unhideWhenUsed/>
    <w:rsid w:val="00751F2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99A"/>
    <w:rPr>
      <w:rFonts w:ascii="Tahoma" w:eastAsia="Calibri" w:hAnsi="Tahoma" w:cs="Tahoma"/>
      <w:sz w:val="16"/>
      <w:szCs w:val="16"/>
    </w:rPr>
  </w:style>
  <w:style w:type="character" w:styleId="a6">
    <w:name w:val="Hyperlink"/>
    <w:rsid w:val="00395736"/>
    <w:rPr>
      <w:rFonts w:ascii="Verdana" w:hAnsi="Verdana"/>
      <w:color w:val="0000FF"/>
      <w:u w:val="single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&#1091;&#1089;&#1090;&#1100;-&#1085;&#1072;&#1088;&#1080;&#1085;&#1079;&#1086;&#1088;&#1089;&#1082;&#1086;&#1077;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490</Words>
  <Characters>2798</Characters>
  <Application>Microsoft Office Word</Application>
  <DocSecurity>0</DocSecurity>
  <Lines>23</Lines>
  <Paragraphs>6</Paragraphs>
  <ScaleCrop>false</ScaleCrop>
  <Company>Krokoz™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10</cp:revision>
  <cp:lastPrinted>2024-10-29T02:04:00Z</cp:lastPrinted>
  <dcterms:created xsi:type="dcterms:W3CDTF">2024-10-29T01:59:00Z</dcterms:created>
  <dcterms:modified xsi:type="dcterms:W3CDTF">2024-11-12T00:58:00Z</dcterms:modified>
</cp:coreProperties>
</file>