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AA3" w:rsidRDefault="00F23AA3" w:rsidP="00F23A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СЕЛЬСКОГО ПОСЕЛЕНИЯ </w:t>
      </w:r>
    </w:p>
    <w:p w:rsidR="00F23AA3" w:rsidRDefault="00F23AA3" w:rsidP="00F23A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«УСТЬ-НАРИНЗОРСКОЕ»</w:t>
      </w:r>
    </w:p>
    <w:p w:rsidR="00F23AA3" w:rsidRDefault="00F23AA3" w:rsidP="00F23AA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F23AA3" w:rsidRDefault="00F23AA3" w:rsidP="00F23AA3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</w:t>
      </w:r>
      <w:proofErr w:type="gramStart"/>
      <w:r>
        <w:rPr>
          <w:rFonts w:ascii="Times New Roman" w:hAnsi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F23AA3" w:rsidRDefault="00F23AA3" w:rsidP="00F23AA3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F23AA3" w:rsidRDefault="00F23AA3" w:rsidP="00F23AA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26 июня 2024 года                                                                            № 23</w:t>
      </w:r>
    </w:p>
    <w:p w:rsidR="00F23AA3" w:rsidRDefault="00F23AA3" w:rsidP="00F23AA3">
      <w:pPr>
        <w:tabs>
          <w:tab w:val="left" w:pos="111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село Усть-Наринзор</w:t>
      </w:r>
    </w:p>
    <w:p w:rsidR="00F23AA3" w:rsidRDefault="00F23AA3" w:rsidP="00F23AA3">
      <w:pPr>
        <w:tabs>
          <w:tab w:val="left" w:pos="111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23AA3" w:rsidRDefault="00F23AA3" w:rsidP="00F23AA3">
      <w:pPr>
        <w:tabs>
          <w:tab w:val="left" w:pos="111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признании утратившим силу Постановления от 1.01.2014  г № 5</w:t>
      </w:r>
    </w:p>
    <w:p w:rsidR="00F23AA3" w:rsidRDefault="00F23AA3" w:rsidP="00F23AA3">
      <w:pPr>
        <w:tabs>
          <w:tab w:val="left" w:pos="111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218F1" w:rsidRDefault="002218F1" w:rsidP="00F23A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9B4E3D">
        <w:rPr>
          <w:rFonts w:ascii="Times New Roman" w:hAnsi="Times New Roman"/>
          <w:sz w:val="28"/>
          <w:szCs w:val="28"/>
        </w:rPr>
        <w:t>В соответствии с п</w:t>
      </w:r>
      <w:r>
        <w:rPr>
          <w:rFonts w:ascii="Times New Roman" w:hAnsi="Times New Roman"/>
          <w:sz w:val="28"/>
          <w:szCs w:val="28"/>
        </w:rPr>
        <w:t>.22 ч.ч.3, 4ст. 14 Федерального закона от 06.10.2003 № 131 – ФЗ «Об общих принципах организации местного самоуправления в Российской Федерации» организация ритуальных услуг и содержание мест захоронения является вопросом местного значения муниципального района.</w:t>
      </w:r>
    </w:p>
    <w:p w:rsidR="002218F1" w:rsidRDefault="002218F1" w:rsidP="00F23A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/>
          <w:sz w:val="28"/>
          <w:szCs w:val="28"/>
        </w:rPr>
        <w:t>В силу ч. 4 ст. 7 Федерального закона № 131-ФЗ ОТ 06.10.2003 «Об общих принципах организации местного самоуправления в Российской Федерации» муниципальные правовые акты не должн</w:t>
      </w:r>
      <w:r w:rsidR="00C23401">
        <w:rPr>
          <w:rFonts w:ascii="Times New Roman" w:hAnsi="Times New Roman"/>
          <w:sz w:val="28"/>
          <w:szCs w:val="28"/>
        </w:rPr>
        <w:t>ы Конституции РФ, федеральным конституционным законам,</w:t>
      </w:r>
      <w:r w:rsidR="001B2F18">
        <w:rPr>
          <w:rFonts w:ascii="Times New Roman" w:hAnsi="Times New Roman"/>
          <w:sz w:val="28"/>
          <w:szCs w:val="28"/>
        </w:rPr>
        <w:t xml:space="preserve"> настоящему Федеральному закону</w:t>
      </w:r>
      <w:r w:rsidR="00C23401">
        <w:rPr>
          <w:rFonts w:ascii="Times New Roman" w:hAnsi="Times New Roman"/>
          <w:sz w:val="28"/>
          <w:szCs w:val="28"/>
        </w:rPr>
        <w:t>, другим федеральным законам и иным нормативным прав</w:t>
      </w:r>
      <w:r w:rsidR="00CD0919">
        <w:rPr>
          <w:rFonts w:ascii="Times New Roman" w:hAnsi="Times New Roman"/>
          <w:sz w:val="28"/>
          <w:szCs w:val="28"/>
        </w:rPr>
        <w:t>овым актам Российской Федерации, а так же конституциям (уставам), законам, иным нормативным правовым актам субъектов Российской Федерации.</w:t>
      </w:r>
      <w:bookmarkStart w:id="0" w:name="_GoBack"/>
      <w:bookmarkEnd w:id="0"/>
      <w:proofErr w:type="gramEnd"/>
    </w:p>
    <w:p w:rsidR="00F23AA3" w:rsidRDefault="002218F1" w:rsidP="00F23A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F23AA3" w:rsidRDefault="00F23AA3" w:rsidP="00F23AA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F23AA3" w:rsidRDefault="00F23AA3" w:rsidP="00F23AA3">
      <w:pPr>
        <w:numPr>
          <w:ilvl w:val="0"/>
          <w:numId w:val="1"/>
        </w:numPr>
        <w:tabs>
          <w:tab w:val="left" w:pos="111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администрации сельского поселения «Усть-Наринзорское» от 21.01.2014 года № 5 </w:t>
      </w:r>
      <w:r>
        <w:rPr>
          <w:rFonts w:ascii="Times New Roman" w:eastAsiaTheme="minorHAnsi" w:hAnsi="Times New Roman"/>
          <w:sz w:val="28"/>
          <w:szCs w:val="28"/>
        </w:rPr>
        <w:t xml:space="preserve">«об утверждении административного регламента предоставления муниципальной услуги «Предоставление ритуальных услуг на территории сельского поселения «Усть-Наринзорское»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- признать утратившим силу.</w:t>
      </w:r>
    </w:p>
    <w:p w:rsidR="00F23AA3" w:rsidRDefault="00F23AA3" w:rsidP="00F23AA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2. Настоящее постановление вступает в силу после официального опубликования (обнародования) в порядке, установленном Уставом сельского поселения «Усть-Наринзорское»</w:t>
      </w:r>
    </w:p>
    <w:p w:rsidR="00F23AA3" w:rsidRDefault="00F23AA3" w:rsidP="00F23AA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исполнением настоящего постановления оставляю за собой.</w:t>
      </w:r>
    </w:p>
    <w:p w:rsidR="00F23AA3" w:rsidRDefault="00F23AA3" w:rsidP="00F23AA3">
      <w:pPr>
        <w:tabs>
          <w:tab w:val="left" w:pos="3075"/>
        </w:tabs>
        <w:spacing w:after="0" w:line="240" w:lineRule="auto"/>
        <w:contextualSpacing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ab/>
      </w:r>
    </w:p>
    <w:p w:rsidR="00BA3A35" w:rsidRDefault="00BA3A35"/>
    <w:p w:rsidR="00F23AA3" w:rsidRPr="00F23AA3" w:rsidRDefault="00040921" w:rsidP="00F23AA3">
      <w:pPr>
        <w:spacing w:after="0"/>
        <w:rPr>
          <w:rFonts w:ascii="Times New Roman" w:hAnsi="Times New Roman"/>
          <w:sz w:val="28"/>
        </w:rPr>
      </w:pPr>
      <w:r w:rsidRPr="00040921">
        <w:rPr>
          <w:rFonts w:ascii="Times New Roman" w:hAnsi="Times New Roman"/>
          <w:sz w:val="28"/>
        </w:rPr>
        <w:drawing>
          <wp:inline distT="0" distB="0" distL="0" distR="0">
            <wp:extent cx="59245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AA3" w:rsidRPr="00F23AA3" w:rsidRDefault="00F23AA3" w:rsidP="00F23AA3">
      <w:pPr>
        <w:spacing w:after="0"/>
        <w:rPr>
          <w:rFonts w:ascii="Times New Roman" w:hAnsi="Times New Roman"/>
          <w:sz w:val="28"/>
        </w:rPr>
      </w:pPr>
    </w:p>
    <w:sectPr w:rsidR="00F23AA3" w:rsidRPr="00F23AA3" w:rsidSect="00AA7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AF3984"/>
    <w:multiLevelType w:val="hybridMultilevel"/>
    <w:tmpl w:val="F87C33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3AA3"/>
    <w:rsid w:val="00040921"/>
    <w:rsid w:val="001B2F18"/>
    <w:rsid w:val="002218F1"/>
    <w:rsid w:val="009B4E3D"/>
    <w:rsid w:val="00AA7621"/>
    <w:rsid w:val="00BA3A35"/>
    <w:rsid w:val="00C23401"/>
    <w:rsid w:val="00CB50EB"/>
    <w:rsid w:val="00CD0919"/>
    <w:rsid w:val="00CD7086"/>
    <w:rsid w:val="00F23A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AA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0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092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AA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6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Леново</cp:lastModifiedBy>
  <cp:revision>2</cp:revision>
  <cp:lastPrinted>2024-06-26T06:53:00Z</cp:lastPrinted>
  <dcterms:created xsi:type="dcterms:W3CDTF">2024-06-26T05:34:00Z</dcterms:created>
  <dcterms:modified xsi:type="dcterms:W3CDTF">2024-07-09T07:40:00Z</dcterms:modified>
</cp:coreProperties>
</file>