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27" w:rsidRDefault="00B23527" w:rsidP="00B132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2754A" w:rsidRDefault="009A1D0B" w:rsidP="00B132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B23527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:rsidR="00B23527" w:rsidRDefault="00B23527" w:rsidP="001275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 РАЙО</w:t>
      </w:r>
      <w:r w:rsidR="0012754A">
        <w:rPr>
          <w:rFonts w:ascii="Times New Roman" w:hAnsi="Times New Roman" w:cs="Times New Roman"/>
          <w:b/>
          <w:sz w:val="28"/>
          <w:szCs w:val="28"/>
        </w:rPr>
        <w:t>НА «СРЕТЕНСКИЙ РАЙОН»</w:t>
      </w:r>
    </w:p>
    <w:p w:rsidR="0012754A" w:rsidRPr="0012754A" w:rsidRDefault="0012754A" w:rsidP="001275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527" w:rsidRPr="00B23527" w:rsidRDefault="00B23527" w:rsidP="00B132E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5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A1D0B" w:rsidRDefault="00F27722" w:rsidP="009A1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ноября </w:t>
      </w:r>
      <w:r w:rsidR="00B23527">
        <w:rPr>
          <w:rFonts w:ascii="Times New Roman" w:hAnsi="Times New Roman" w:cs="Times New Roman"/>
          <w:sz w:val="28"/>
          <w:szCs w:val="28"/>
        </w:rPr>
        <w:t xml:space="preserve">2020 года                                </w:t>
      </w:r>
      <w:r w:rsidR="009A1D0B">
        <w:rPr>
          <w:rFonts w:ascii="Times New Roman" w:hAnsi="Times New Roman" w:cs="Times New Roman"/>
          <w:sz w:val="28"/>
          <w:szCs w:val="28"/>
        </w:rPr>
        <w:t xml:space="preserve">                           №  41</w:t>
      </w:r>
    </w:p>
    <w:p w:rsidR="00B23527" w:rsidRDefault="009A1D0B" w:rsidP="009A1D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село  Усть-Наринзор</w:t>
      </w:r>
    </w:p>
    <w:p w:rsidR="00B23527" w:rsidRPr="00B23527" w:rsidRDefault="00B23527" w:rsidP="00B23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B23527" w:rsidRDefault="007F207B" w:rsidP="00B23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 изменений в П</w:t>
      </w:r>
      <w:r w:rsidR="00B23527" w:rsidRPr="00B73FC0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администрации </w:t>
      </w:r>
      <w:r w:rsidR="00B23527">
        <w:rPr>
          <w:rFonts w:ascii="Times New Roman" w:hAnsi="Times New Roman" w:cs="Times New Roman"/>
          <w:b/>
          <w:bCs/>
          <w:sz w:val="28"/>
          <w:szCs w:val="28"/>
        </w:rPr>
        <w:t>сельско</w:t>
      </w:r>
      <w:r>
        <w:rPr>
          <w:rFonts w:ascii="Times New Roman" w:hAnsi="Times New Roman" w:cs="Times New Roman"/>
          <w:b/>
          <w:bCs/>
          <w:sz w:val="28"/>
          <w:szCs w:val="28"/>
        </w:rPr>
        <w:t>го поселения  «Усть-Наринзорское</w:t>
      </w:r>
      <w:r w:rsidR="00B23527" w:rsidRPr="00B73FC0">
        <w:rPr>
          <w:rFonts w:ascii="Times New Roman" w:hAnsi="Times New Roman" w:cs="Times New Roman"/>
          <w:b/>
          <w:bCs/>
          <w:sz w:val="28"/>
          <w:szCs w:val="28"/>
        </w:rPr>
        <w:t xml:space="preserve">»  </w:t>
      </w:r>
      <w:r>
        <w:rPr>
          <w:rFonts w:ascii="Times New Roman" w:hAnsi="Times New Roman" w:cs="Times New Roman"/>
          <w:b/>
          <w:sz w:val="28"/>
          <w:szCs w:val="28"/>
        </w:rPr>
        <w:t>от  22.11.2014 года  № 3</w:t>
      </w:r>
      <w:r w:rsidR="00B23527">
        <w:rPr>
          <w:rFonts w:ascii="Times New Roman" w:hAnsi="Times New Roman" w:cs="Times New Roman"/>
          <w:b/>
          <w:sz w:val="28"/>
          <w:szCs w:val="28"/>
        </w:rPr>
        <w:t>5</w:t>
      </w:r>
      <w:r w:rsidR="00B23527" w:rsidRPr="00B73FC0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="00B23527" w:rsidRPr="00B73FC0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 </w:t>
      </w:r>
      <w:r w:rsidR="00B23527">
        <w:rPr>
          <w:rFonts w:ascii="Times New Roman" w:hAnsi="Times New Roman" w:cs="Times New Roman"/>
          <w:b/>
          <w:sz w:val="28"/>
          <w:szCs w:val="28"/>
        </w:rPr>
        <w:t>сельско</w:t>
      </w:r>
      <w:r>
        <w:rPr>
          <w:rFonts w:ascii="Times New Roman" w:hAnsi="Times New Roman" w:cs="Times New Roman"/>
          <w:b/>
          <w:sz w:val="28"/>
          <w:szCs w:val="28"/>
        </w:rPr>
        <w:t>го поселения «Усть-Наринзорское»</w:t>
      </w:r>
    </w:p>
    <w:p w:rsidR="00B23527" w:rsidRPr="0012754A" w:rsidRDefault="00B23527" w:rsidP="00B235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p w:rsidR="00B23527" w:rsidRPr="0012754A" w:rsidRDefault="00B23527" w:rsidP="00B235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754A">
        <w:rPr>
          <w:rFonts w:ascii="Times New Roman" w:hAnsi="Times New Roman" w:cs="Times New Roman"/>
          <w:sz w:val="28"/>
          <w:szCs w:val="28"/>
        </w:rPr>
        <w:t xml:space="preserve">В соответствии Федеральным </w:t>
      </w:r>
      <w:hyperlink r:id="rId6" w:history="1">
        <w:r w:rsidRPr="001275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2754A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Федеральным </w:t>
      </w:r>
      <w:hyperlink r:id="rId7" w:history="1">
        <w:r w:rsidRPr="001275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2754A">
        <w:rPr>
          <w:rFonts w:ascii="Times New Roman" w:hAnsi="Times New Roman" w:cs="Times New Roman"/>
          <w:sz w:val="28"/>
          <w:szCs w:val="28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</w:t>
      </w:r>
      <w:hyperlink r:id="rId8" w:history="1">
        <w:r w:rsidRPr="001275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2754A">
        <w:rPr>
          <w:rFonts w:ascii="Times New Roman" w:hAnsi="Times New Roman" w:cs="Times New Roman"/>
          <w:sz w:val="28"/>
          <w:szCs w:val="28"/>
        </w:rPr>
        <w:t xml:space="preserve"> от 28 декабря 2009 года № 381-ФЗ «Об основах государственного регулирования торговой деятельности в Российской Федерации</w:t>
      </w:r>
      <w:proofErr w:type="gramEnd"/>
      <w:r w:rsidRPr="0012754A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12754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12754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2754A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Федерации», </w:t>
      </w:r>
      <w:hyperlink r:id="rId10" w:history="1">
        <w:r w:rsidRPr="0012754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2754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</w:t>
      </w:r>
      <w:hyperlink r:id="rId11" w:history="1">
        <w:r w:rsidRPr="0012754A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12754A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30 апреля 2009 года № 141 «О</w:t>
      </w:r>
      <w:proofErr w:type="gramEnd"/>
      <w:r w:rsidRPr="0012754A">
        <w:rPr>
          <w:rFonts w:ascii="Times New Roman" w:hAnsi="Times New Roman" w:cs="Times New Roman"/>
          <w:sz w:val="28"/>
          <w:szCs w:val="28"/>
        </w:rPr>
        <w:t xml:space="preserve">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</w:t>
      </w:r>
      <w:r w:rsidR="005278B6" w:rsidRPr="0012754A">
        <w:rPr>
          <w:rFonts w:ascii="Times New Roman" w:hAnsi="Times New Roman" w:cs="Times New Roman"/>
          <w:sz w:val="28"/>
          <w:szCs w:val="28"/>
        </w:rPr>
        <w:t>я»</w:t>
      </w:r>
      <w:proofErr w:type="gramStart"/>
      <w:r w:rsidR="005278B6" w:rsidRPr="0012754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278B6" w:rsidRPr="0012754A">
        <w:rPr>
          <w:rFonts w:ascii="Times New Roman" w:hAnsi="Times New Roman" w:cs="Times New Roman"/>
          <w:sz w:val="28"/>
          <w:szCs w:val="28"/>
        </w:rPr>
        <w:t xml:space="preserve"> Федерального Закона от 29.12.2014  № 473-ФЗ «О территориях опережающего социально-экономического ра</w:t>
      </w:r>
      <w:r w:rsidR="007F207B" w:rsidRPr="0012754A">
        <w:rPr>
          <w:rFonts w:ascii="Times New Roman" w:hAnsi="Times New Roman" w:cs="Times New Roman"/>
          <w:sz w:val="28"/>
          <w:szCs w:val="28"/>
        </w:rPr>
        <w:t>звития в Российской Федерации, У</w:t>
      </w:r>
      <w:r w:rsidRPr="0012754A">
        <w:rPr>
          <w:rFonts w:ascii="Times New Roman" w:hAnsi="Times New Roman" w:cs="Times New Roman"/>
          <w:sz w:val="28"/>
          <w:szCs w:val="28"/>
        </w:rPr>
        <w:t>ставом сельского посел</w:t>
      </w:r>
      <w:r w:rsidR="007F207B" w:rsidRPr="0012754A">
        <w:rPr>
          <w:rFonts w:ascii="Times New Roman" w:hAnsi="Times New Roman" w:cs="Times New Roman"/>
          <w:sz w:val="28"/>
          <w:szCs w:val="28"/>
        </w:rPr>
        <w:t>ения «Усть-Наринзорское</w:t>
      </w:r>
      <w:r w:rsidRPr="0012754A">
        <w:rPr>
          <w:rFonts w:ascii="Times New Roman" w:hAnsi="Times New Roman" w:cs="Times New Roman"/>
          <w:sz w:val="28"/>
          <w:szCs w:val="28"/>
        </w:rPr>
        <w:t>»,  администрация сельско</w:t>
      </w:r>
      <w:r w:rsidR="007F207B" w:rsidRPr="0012754A">
        <w:rPr>
          <w:rFonts w:ascii="Times New Roman" w:hAnsi="Times New Roman" w:cs="Times New Roman"/>
          <w:sz w:val="28"/>
          <w:szCs w:val="28"/>
        </w:rPr>
        <w:t>го поселения «Усть-Наринзорское</w:t>
      </w:r>
      <w:r w:rsidRPr="0012754A">
        <w:rPr>
          <w:rFonts w:ascii="Times New Roman" w:hAnsi="Times New Roman" w:cs="Times New Roman"/>
          <w:sz w:val="28"/>
          <w:szCs w:val="28"/>
        </w:rPr>
        <w:t xml:space="preserve">» </w:t>
      </w:r>
      <w:r w:rsidRPr="0012754A">
        <w:rPr>
          <w:rFonts w:ascii="Times New Roman" w:hAnsi="Times New Roman" w:cs="Times New Roman"/>
          <w:spacing w:val="20"/>
          <w:sz w:val="28"/>
          <w:szCs w:val="28"/>
        </w:rPr>
        <w:t>постановляет:</w:t>
      </w:r>
    </w:p>
    <w:p w:rsidR="00B23527" w:rsidRPr="0012754A" w:rsidRDefault="00B23527" w:rsidP="00B23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 w:rsidR="005278B6" w:rsidRPr="0012754A">
        <w:rPr>
          <w:rFonts w:ascii="Times New Roman" w:hAnsi="Times New Roman" w:cs="Times New Roman"/>
          <w:sz w:val="28"/>
          <w:szCs w:val="28"/>
        </w:rPr>
        <w:t xml:space="preserve"> Административный регламент</w:t>
      </w:r>
      <w:r w:rsidRPr="0012754A">
        <w:rPr>
          <w:rFonts w:ascii="Times New Roman" w:hAnsi="Times New Roman" w:cs="Times New Roman"/>
          <w:sz w:val="28"/>
          <w:szCs w:val="28"/>
        </w:rPr>
        <w:t xml:space="preserve"> проведения проверок при осуществлении муниципального контроля в области торговой деятельности на территории сел</w:t>
      </w:r>
      <w:r w:rsidR="007F207B" w:rsidRPr="0012754A">
        <w:rPr>
          <w:rFonts w:ascii="Times New Roman" w:hAnsi="Times New Roman" w:cs="Times New Roman"/>
          <w:sz w:val="28"/>
          <w:szCs w:val="28"/>
        </w:rPr>
        <w:t>ьского поселения «Усть-Наринзор</w:t>
      </w:r>
      <w:r w:rsidRPr="0012754A">
        <w:rPr>
          <w:rFonts w:ascii="Times New Roman" w:hAnsi="Times New Roman" w:cs="Times New Roman"/>
          <w:sz w:val="28"/>
          <w:szCs w:val="28"/>
        </w:rPr>
        <w:t>ское»</w:t>
      </w:r>
      <w:r w:rsidR="007F207B" w:rsidRPr="0012754A">
        <w:rPr>
          <w:rFonts w:ascii="Times New Roman" w:hAnsi="Times New Roman" w:cs="Times New Roman"/>
          <w:sz w:val="28"/>
          <w:szCs w:val="28"/>
        </w:rPr>
        <w:t>, утвержденный П</w:t>
      </w:r>
      <w:r w:rsidR="005278B6" w:rsidRPr="0012754A">
        <w:rPr>
          <w:rFonts w:ascii="Times New Roman" w:hAnsi="Times New Roman" w:cs="Times New Roman"/>
          <w:sz w:val="28"/>
          <w:szCs w:val="28"/>
        </w:rPr>
        <w:t>остановлением администрации сел</w:t>
      </w:r>
      <w:r w:rsidR="007F207B" w:rsidRPr="0012754A">
        <w:rPr>
          <w:rFonts w:ascii="Times New Roman" w:hAnsi="Times New Roman" w:cs="Times New Roman"/>
          <w:sz w:val="28"/>
          <w:szCs w:val="28"/>
        </w:rPr>
        <w:t>ьского поселения «Усть-Наринзор</w:t>
      </w:r>
      <w:r w:rsidR="005278B6" w:rsidRPr="0012754A">
        <w:rPr>
          <w:rFonts w:ascii="Times New Roman" w:hAnsi="Times New Roman" w:cs="Times New Roman"/>
          <w:sz w:val="28"/>
          <w:szCs w:val="28"/>
        </w:rPr>
        <w:t xml:space="preserve">ское» </w:t>
      </w:r>
      <w:r w:rsidR="007F207B" w:rsidRPr="0012754A">
        <w:rPr>
          <w:rFonts w:ascii="Times New Roman" w:hAnsi="Times New Roman" w:cs="Times New Roman"/>
          <w:sz w:val="28"/>
          <w:szCs w:val="28"/>
        </w:rPr>
        <w:t>от 22.11</w:t>
      </w:r>
      <w:r w:rsidR="005278B6" w:rsidRPr="0012754A">
        <w:rPr>
          <w:rFonts w:ascii="Times New Roman" w:hAnsi="Times New Roman" w:cs="Times New Roman"/>
          <w:sz w:val="28"/>
          <w:szCs w:val="28"/>
        </w:rPr>
        <w:t>.2014 года</w:t>
      </w:r>
      <w:r w:rsidR="007F207B" w:rsidRPr="0012754A">
        <w:rPr>
          <w:rFonts w:ascii="Times New Roman" w:hAnsi="Times New Roman" w:cs="Times New Roman"/>
          <w:sz w:val="28"/>
          <w:szCs w:val="28"/>
        </w:rPr>
        <w:t xml:space="preserve"> № 3</w:t>
      </w:r>
      <w:r w:rsidR="005278B6" w:rsidRPr="0012754A">
        <w:rPr>
          <w:rFonts w:ascii="Times New Roman" w:hAnsi="Times New Roman" w:cs="Times New Roman"/>
          <w:sz w:val="28"/>
          <w:szCs w:val="28"/>
        </w:rPr>
        <w:t xml:space="preserve">5 следующие изменения:  </w:t>
      </w:r>
      <w:r w:rsidRPr="00127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527" w:rsidRPr="0012754A" w:rsidRDefault="00B23527" w:rsidP="00B23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lastRenderedPageBreak/>
        <w:t>1.1. Пункт 1.4 раздела 1 «Общие положения» дополнить пунктами следующего содержания:</w:t>
      </w:r>
    </w:p>
    <w:p w:rsidR="00B23527" w:rsidRPr="0012754A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>-«Федеральный закон от 29 декабря 2014 года № 473–ФЗ «О</w:t>
      </w:r>
      <w:r w:rsidRPr="0012754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территории опережающего социально-экономического развития в Российской Федерации»;</w:t>
      </w:r>
    </w:p>
    <w:p w:rsidR="00B23527" w:rsidRPr="0012754A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- Постановление Правительства Российской Федерации от 22.10.2015 года №1132 «О совместных плановых проверках, проводимых в отношении резидентов территории опережающего социально-экономического развития органами, уполномоченными на осуществление государственного контроля (надзора), муниципального контроля</w:t>
      </w:r>
      <w:proofErr w:type="gramStart"/>
      <w:r w:rsidRPr="0012754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.»;</w:t>
      </w:r>
      <w:proofErr w:type="gramEnd"/>
    </w:p>
    <w:p w:rsidR="00B23527" w:rsidRPr="0012754A" w:rsidRDefault="00B23527" w:rsidP="00B2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</w:p>
    <w:p w:rsidR="00B23527" w:rsidRPr="0012754A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 xml:space="preserve">1.2. Пункт 2.4 раздела 2. «Требования к порядку исполнения муниципальной функции: осуществление муниципального контроля в области торговой деятельности» </w:t>
      </w:r>
      <w:r w:rsidR="005278B6" w:rsidRPr="0012754A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</w:t>
      </w:r>
      <w:proofErr w:type="gramStart"/>
      <w:r w:rsidR="005278B6" w:rsidRPr="0012754A">
        <w:rPr>
          <w:rFonts w:ascii="Times New Roman" w:hAnsi="Times New Roman" w:cs="Times New Roman"/>
          <w:sz w:val="28"/>
          <w:szCs w:val="28"/>
        </w:rPr>
        <w:t xml:space="preserve"> </w:t>
      </w:r>
      <w:r w:rsidRPr="0012754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27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527" w:rsidRPr="0012754A" w:rsidRDefault="00B2352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>«</w:t>
      </w:r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проведения плановой проверки</w:t>
      </w:r>
      <w:r w:rsidR="00811C1A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278B6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в отношении резидентов  территории опережающего социально-экономического развития</w:t>
      </w:r>
      <w:r w:rsidR="00811C1A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278B6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составляет не более чем пятнадцать рабочих дней </w:t>
      </w:r>
      <w:proofErr w:type="gramStart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с даты начала</w:t>
      </w:r>
      <w:proofErr w:type="gramEnd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ее проведения. В отношении одного резидента территории опережающего социально-экономического развития, являющегося субъектом малого предпринимательства, общий срок проведения плановых выездных проверок не может превышать сорок часов для малого предприятия и десять часов для </w:t>
      </w:r>
      <w:proofErr w:type="spellStart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год. </w:t>
      </w:r>
      <w:proofErr w:type="gramStart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исключительных случаях, связанных с необходимостью проведения сложных и (или) длительных специальных расследований и экспертиз на основании мотивированных предложений должностных лиц органов государственного контроля (надзора) и органов муниципального контроля, проводящих проверку, срок проведения проверки продлевается, но не более чем на тридцать часов в отношении малых предприятий, не более чем на десять часов в отношении </w:t>
      </w:r>
      <w:proofErr w:type="spellStart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микропредприятий</w:t>
      </w:r>
      <w:proofErr w:type="spellEnd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не более чем на</w:t>
      </w:r>
      <w:proofErr w:type="gramEnd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пятнадцать рабочих дней в отношении других резидентов территории опережающего социально-экономического развития</w:t>
      </w:r>
      <w:proofErr w:type="gramStart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proofErr w:type="gramEnd"/>
    </w:p>
    <w:p w:rsidR="00217E4C" w:rsidRPr="0012754A" w:rsidRDefault="00217E4C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78B6" w:rsidRPr="0012754A" w:rsidRDefault="005278B6" w:rsidP="005278B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1.3. Пункт 3.9.</w:t>
      </w:r>
      <w:r w:rsidR="00914C47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раздела 3. «Административные процедуры исполнения муниципальной функции: осуществление муниципального контроля в области торговой деятельности» дополнить абзацем  следующего содержания: </w:t>
      </w:r>
    </w:p>
    <w:p w:rsidR="0012754A" w:rsidRDefault="00914C47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выявлении в ходе плановой проверки нарушений резидентом территории опережающего социально-экономического развития законодательства Российской Федерации</w:t>
      </w:r>
      <w:r w:rsidR="00AB6D4F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должностные лица </w:t>
      </w:r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органов муниципального контроля выдают резиденту территории опережающего социально-экономического развития предписание об устранении нарушений. Копия предписания об устранении нарушений не позднее чем в течение трех дней </w:t>
      </w:r>
      <w:proofErr w:type="gramStart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с даты составления</w:t>
      </w:r>
      <w:proofErr w:type="gramEnd"/>
      <w:r w:rsidR="00D11DCD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акта о результатах проведения плановой проверки вручается резиденту территории опережающего социально-экономического развития или его представителю под расписку либо передается иным </w:t>
      </w:r>
    </w:p>
    <w:p w:rsidR="0012754A" w:rsidRDefault="0012754A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1DCD" w:rsidRPr="0012754A" w:rsidRDefault="00D11DCD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способом, свидетельствующим о дате получения такого предписания резидентом территории опережающего социально-экономического развития или его представителем. Если указанными способами предписание об устранении нарушений не представляется возможным вручить резиденту территории опережающего социально-экономического развития или его представителю, оно отправляется по почте заказным письмом и считается полученным по истечении шести дней </w:t>
      </w:r>
      <w:proofErr w:type="gramStart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с даты</w:t>
      </w:r>
      <w:proofErr w:type="gramEnd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 отправки.</w:t>
      </w:r>
    </w:p>
    <w:p w:rsidR="00914C47" w:rsidRPr="0012754A" w:rsidRDefault="00914C47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Плановые проверки, в отношении резидента  территории опережающего социально-экономического развития, проводятся  в виде совместных проверок в порядке, установленном Правительством РФ</w:t>
      </w:r>
      <w:proofErr w:type="gramStart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proofErr w:type="gramEnd"/>
    </w:p>
    <w:p w:rsidR="00217E4C" w:rsidRPr="0012754A" w:rsidRDefault="00217E4C" w:rsidP="00D11DCD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4C47" w:rsidRPr="0012754A" w:rsidRDefault="00914C47" w:rsidP="00914C4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1.4. Пункт 3.3. раздела 3. дополнить абзацем следующего содержания: </w:t>
      </w:r>
    </w:p>
    <w:p w:rsidR="00D11DCD" w:rsidRPr="0012754A" w:rsidRDefault="00D11DCD" w:rsidP="00217E4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dst100227"/>
      <w:bookmarkEnd w:id="6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AB6D4F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14C47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B6D4F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Органы  </w:t>
      </w: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контроля проводят внеплановую проверку резидента территории опережающего социально-экономического развития по истечении двух месяцев </w:t>
      </w:r>
      <w:proofErr w:type="gramStart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с даты выдачи</w:t>
      </w:r>
      <w:proofErr w:type="gramEnd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предписания об устранении нарушений. В случае</w:t>
      </w:r>
      <w:proofErr w:type="gramStart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для устранения нарушений требуется более чем два месяца, внеплановая проверка проводится в сроки, определенные в предписании об устранении нарушений, но не позднее чем в течение шести месяцев с даты вынесения такого предписания.</w:t>
      </w:r>
    </w:p>
    <w:p w:rsidR="00B23527" w:rsidRPr="0012754A" w:rsidRDefault="00914C47" w:rsidP="00B2352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>Внеплановые проверки, в отношении  резидента территории опережающего социально-экономического развития,</w:t>
      </w:r>
      <w:r w:rsidR="00B23527" w:rsidRPr="0012754A">
        <w:rPr>
          <w:rFonts w:ascii="Times New Roman" w:hAnsi="Times New Roman" w:cs="Times New Roman"/>
          <w:sz w:val="28"/>
          <w:szCs w:val="28"/>
        </w:rPr>
        <w:t xml:space="preserve"> проводятся по согласованию с уполномоченным федеральным органом в установленном им порядке. Срок проведения внеплановой проверки не мож</w:t>
      </w:r>
      <w:r w:rsidR="00217E4C" w:rsidRPr="0012754A">
        <w:rPr>
          <w:rFonts w:ascii="Times New Roman" w:hAnsi="Times New Roman" w:cs="Times New Roman"/>
          <w:sz w:val="28"/>
          <w:szCs w:val="28"/>
        </w:rPr>
        <w:t>ет превышать пять рабочих дней</w:t>
      </w:r>
      <w:proofErr w:type="gramStart"/>
      <w:r w:rsidR="00217E4C" w:rsidRPr="0012754A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217E4C" w:rsidRPr="0012754A" w:rsidRDefault="0012754A" w:rsidP="0012754A">
      <w:pPr>
        <w:widowControl w:val="0"/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ab/>
      </w:r>
    </w:p>
    <w:p w:rsidR="006829A2" w:rsidRPr="0012754A" w:rsidRDefault="00217E4C" w:rsidP="00217E4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 xml:space="preserve">1.5. </w:t>
      </w:r>
      <w:r w:rsidR="00914C47" w:rsidRPr="0012754A">
        <w:rPr>
          <w:rFonts w:ascii="Times New Roman" w:hAnsi="Times New Roman" w:cs="Times New Roman"/>
          <w:sz w:val="28"/>
          <w:szCs w:val="28"/>
        </w:rPr>
        <w:t xml:space="preserve"> </w:t>
      </w:r>
      <w:r w:rsidRPr="0012754A">
        <w:rPr>
          <w:rFonts w:ascii="Times New Roman" w:hAnsi="Times New Roman" w:cs="Times New Roman"/>
          <w:sz w:val="28"/>
          <w:szCs w:val="28"/>
        </w:rPr>
        <w:t xml:space="preserve">Раздел 3 дополнить п. 3.11 следующего содержания: </w:t>
      </w:r>
    </w:p>
    <w:p w:rsidR="006829A2" w:rsidRPr="0012754A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>«</w:t>
      </w: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Резидент территории опережающего социально-экономического развития при проведении  органами муниципального контроля проверок имеет право:</w:t>
      </w:r>
    </w:p>
    <w:p w:rsidR="006829A2" w:rsidRPr="0012754A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dst100231"/>
      <w:bookmarkEnd w:id="7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1) присутствовать при проведении мероприятий по контролю, давать объяснения по вопросам, относящимся к предмету проверки;</w:t>
      </w:r>
    </w:p>
    <w:p w:rsidR="006829A2" w:rsidRPr="0012754A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dst100232"/>
      <w:bookmarkEnd w:id="8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2) получать информацию, предоставление которой предусмотрено нормативными правов</w:t>
      </w:r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ыми актами Российской Федерации, </w:t>
      </w:r>
      <w:proofErr w:type="spellStart"/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proofErr w:type="gramStart"/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правовыми актами.</w:t>
      </w:r>
    </w:p>
    <w:p w:rsidR="006829A2" w:rsidRPr="0012754A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dst100233"/>
      <w:bookmarkEnd w:id="9"/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3) знакомиться с результатами мероприятий по контролю и указывать в актах о своем ознакомлении с такими результатами, согласии или несогласии с ними, а также с отдельными действиям</w:t>
      </w:r>
      <w:r w:rsidR="00217E4C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должностных лиц  </w:t>
      </w: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органов муниципального контроля;</w:t>
      </w: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dst100234"/>
      <w:bookmarkEnd w:id="10"/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754A" w:rsidRDefault="0012754A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29A2" w:rsidRPr="0012754A" w:rsidRDefault="006829A2" w:rsidP="006829A2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4) обжаловать действия (бездействи</w:t>
      </w:r>
      <w:r w:rsidR="007404D9"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 должностных лиц </w:t>
      </w:r>
      <w:r w:rsidRPr="0012754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органов муниципального контроля в административном и (или) судебном порядке в соответствии с законодательством Российской Федерации.»</w:t>
      </w:r>
    </w:p>
    <w:p w:rsidR="006829A2" w:rsidRPr="00B73FC0" w:rsidRDefault="0012754A" w:rsidP="0012754A">
      <w:pPr>
        <w:widowControl w:val="0"/>
        <w:tabs>
          <w:tab w:val="left" w:pos="19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754A">
        <w:rPr>
          <w:rFonts w:ascii="Times New Roman" w:hAnsi="Times New Roman" w:cs="Times New Roman"/>
          <w:sz w:val="28"/>
          <w:szCs w:val="28"/>
        </w:rPr>
        <w:tab/>
      </w:r>
    </w:p>
    <w:p w:rsidR="00B23527" w:rsidRPr="00B73FC0" w:rsidRDefault="00B23527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2439BA">
        <w:rPr>
          <w:rFonts w:ascii="Times New Roman" w:hAnsi="Times New Roman" w:cs="Times New Roman"/>
          <w:sz w:val="28"/>
          <w:szCs w:val="28"/>
        </w:rPr>
        <w:t xml:space="preserve">вступает в законную силу после официального опубликования </w:t>
      </w:r>
      <w:r w:rsidR="00A43A81">
        <w:rPr>
          <w:rFonts w:ascii="Times New Roman" w:hAnsi="Times New Roman" w:cs="Times New Roman"/>
          <w:sz w:val="28"/>
          <w:szCs w:val="28"/>
        </w:rPr>
        <w:t xml:space="preserve"> (обнародов</w:t>
      </w:r>
      <w:r w:rsidR="002439BA">
        <w:rPr>
          <w:rFonts w:ascii="Times New Roman" w:hAnsi="Times New Roman" w:cs="Times New Roman"/>
          <w:sz w:val="28"/>
          <w:szCs w:val="28"/>
        </w:rPr>
        <w:t>ания</w:t>
      </w:r>
      <w:r w:rsidR="007F207B">
        <w:rPr>
          <w:rFonts w:ascii="Times New Roman" w:hAnsi="Times New Roman" w:cs="Times New Roman"/>
          <w:sz w:val="28"/>
          <w:szCs w:val="28"/>
        </w:rPr>
        <w:t>) в порядке, установленном  У</w:t>
      </w:r>
      <w:r w:rsidR="00A43A81">
        <w:rPr>
          <w:rFonts w:ascii="Times New Roman" w:hAnsi="Times New Roman" w:cs="Times New Roman"/>
          <w:sz w:val="28"/>
          <w:szCs w:val="28"/>
        </w:rPr>
        <w:t>ставом сельско</w:t>
      </w:r>
      <w:r w:rsidR="007F207B">
        <w:rPr>
          <w:rFonts w:ascii="Times New Roman" w:hAnsi="Times New Roman" w:cs="Times New Roman"/>
          <w:sz w:val="28"/>
          <w:szCs w:val="28"/>
        </w:rPr>
        <w:t>го поселения  «Усть-Наринзорское</w:t>
      </w:r>
      <w:r w:rsidR="00A43A81">
        <w:rPr>
          <w:rFonts w:ascii="Times New Roman" w:hAnsi="Times New Roman" w:cs="Times New Roman"/>
          <w:sz w:val="28"/>
          <w:szCs w:val="28"/>
        </w:rPr>
        <w:t>».</w:t>
      </w:r>
    </w:p>
    <w:p w:rsidR="00A43A81" w:rsidRDefault="00A43A81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p w:rsidR="002439BA" w:rsidRDefault="002439BA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9BA" w:rsidRDefault="002439BA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9BA" w:rsidRDefault="002439BA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9BA" w:rsidRDefault="002439BA" w:rsidP="00B23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DE9" w:rsidRDefault="00273DE9" w:rsidP="007F20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59C0" w:rsidRDefault="00273DE9" w:rsidP="00D859C0">
      <w:pPr>
        <w:tabs>
          <w:tab w:val="left" w:pos="705"/>
          <w:tab w:val="left" w:pos="339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859C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5421DD" w:rsidRPr="00273DE9" w:rsidRDefault="00D859C0" w:rsidP="00D859C0">
      <w:pPr>
        <w:tabs>
          <w:tab w:val="left" w:pos="705"/>
          <w:tab w:val="left" w:pos="339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«Усть-Наринзорское»                               А.Ю. Бочкарников</w:t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5421DD" w:rsidRPr="00273DE9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1E1" w:rsidRDefault="004821E1" w:rsidP="007F207B">
      <w:pPr>
        <w:spacing w:after="0" w:line="240" w:lineRule="auto"/>
      </w:pPr>
      <w:r>
        <w:separator/>
      </w:r>
    </w:p>
  </w:endnote>
  <w:endnote w:type="continuationSeparator" w:id="0">
    <w:p w:rsidR="004821E1" w:rsidRDefault="004821E1" w:rsidP="007F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1E1" w:rsidRDefault="004821E1" w:rsidP="007F207B">
      <w:pPr>
        <w:spacing w:after="0" w:line="240" w:lineRule="auto"/>
      </w:pPr>
      <w:r>
        <w:separator/>
      </w:r>
    </w:p>
  </w:footnote>
  <w:footnote w:type="continuationSeparator" w:id="0">
    <w:p w:rsidR="004821E1" w:rsidRDefault="004821E1" w:rsidP="007F20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52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405"/>
    <w:rsid w:val="00073719"/>
    <w:rsid w:val="0007372A"/>
    <w:rsid w:val="00073AF1"/>
    <w:rsid w:val="00073C9E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77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7D5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4A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0B7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17E4C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39BA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3DE9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538"/>
    <w:rsid w:val="00280A1C"/>
    <w:rsid w:val="00280A94"/>
    <w:rsid w:val="00280F19"/>
    <w:rsid w:val="0028105B"/>
    <w:rsid w:val="002813A0"/>
    <w:rsid w:val="002817A5"/>
    <w:rsid w:val="00281804"/>
    <w:rsid w:val="00281DBA"/>
    <w:rsid w:val="0028267E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857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A78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AAD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4E48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1E1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4D8"/>
    <w:rsid w:val="004836BC"/>
    <w:rsid w:val="00483794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7DB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8B6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CDD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9A2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4D9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2F1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6B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07B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1C1A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65BA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6F67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333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C47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6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D0B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3A81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9C0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D4F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2EA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27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5DDD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4901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0E23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DCD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9C0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27722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0F9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4E9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2352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B23527"/>
  </w:style>
  <w:style w:type="paragraph" w:styleId="a5">
    <w:name w:val="header"/>
    <w:basedOn w:val="a"/>
    <w:link w:val="a6"/>
    <w:uiPriority w:val="99"/>
    <w:semiHidden/>
    <w:unhideWhenUsed/>
    <w:rsid w:val="007F2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F207B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F2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F207B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3DE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367;f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5838;fld=134;dst=10031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7671;fld=134" TargetMode="External"/><Relationship Id="rId11" Type="http://schemas.openxmlformats.org/officeDocument/2006/relationships/hyperlink" Target="consultantplus://offline/main?base=LAW;n=102417;fld=134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main?base=LAW;n=102225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LAW;n=103155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Ирина</cp:lastModifiedBy>
  <cp:revision>28</cp:revision>
  <cp:lastPrinted>2020-12-08T01:29:00Z</cp:lastPrinted>
  <dcterms:created xsi:type="dcterms:W3CDTF">2020-11-25T02:18:00Z</dcterms:created>
  <dcterms:modified xsi:type="dcterms:W3CDTF">2021-01-11T08:05:00Z</dcterms:modified>
</cp:coreProperties>
</file>