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F2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9509F">
        <w:rPr>
          <w:rFonts w:ascii="Times New Roman" w:hAnsi="Times New Roman" w:cs="Times New Roman"/>
          <w:b/>
          <w:bCs/>
          <w:sz w:val="28"/>
          <w:szCs w:val="28"/>
        </w:rPr>
        <w:t>СОВЕТ СЕЛЬСКОГО ПОСЕЛЕНИЯ «</w:t>
      </w:r>
      <w:r w:rsidR="00C8616E">
        <w:rPr>
          <w:rFonts w:ascii="Times New Roman" w:hAnsi="Times New Roman" w:cs="Times New Roman"/>
          <w:b/>
          <w:bCs/>
          <w:sz w:val="28"/>
          <w:szCs w:val="28"/>
        </w:rPr>
        <w:t>УСТЬ-НАРИНЗОРСКОЕ</w:t>
      </w:r>
      <w:r w:rsidRPr="0069509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8E764B" w:rsidRDefault="008E764B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«СРЕТЕНСКИЙ РАЙОН»</w:t>
      </w:r>
    </w:p>
    <w:p w:rsidR="006B7E45" w:rsidRDefault="006B7E45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ЗАБАЙКАЛЬСКОГО КРАЯ</w:t>
      </w:r>
    </w:p>
    <w:p w:rsidR="00B90F2F" w:rsidRPr="0069509F" w:rsidRDefault="00B90F2F" w:rsidP="00831978">
      <w:pPr>
        <w:tabs>
          <w:tab w:val="left" w:pos="358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16"/>
          <w:szCs w:val="16"/>
        </w:rPr>
      </w:pPr>
    </w:p>
    <w:p w:rsidR="00B90F2F" w:rsidRDefault="00116EFA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РЕШЕНИЕ</w:t>
      </w:r>
    </w:p>
    <w:p w:rsidR="00566741" w:rsidRDefault="00566741" w:rsidP="00566741">
      <w:pPr>
        <w:jc w:val="center"/>
        <w:rPr>
          <w:sz w:val="28"/>
          <w:szCs w:val="28"/>
        </w:rPr>
      </w:pPr>
      <w:r>
        <w:rPr>
          <w:sz w:val="28"/>
          <w:szCs w:val="28"/>
        </w:rPr>
        <w:t>8</w:t>
      </w:r>
      <w:r w:rsidRPr="007D0C60">
        <w:rPr>
          <w:sz w:val="28"/>
          <w:szCs w:val="28"/>
        </w:rPr>
        <w:t>сессия  6 –го  созыва</w:t>
      </w:r>
    </w:p>
    <w:p w:rsidR="00566741" w:rsidRPr="0069509F" w:rsidRDefault="00566741" w:rsidP="0083197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B90F2F" w:rsidRDefault="00B766F9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ноября</w:t>
      </w:r>
      <w:r w:rsidR="004B7B53">
        <w:rPr>
          <w:rFonts w:ascii="Times New Roman" w:hAnsi="Times New Roman" w:cs="Times New Roman"/>
          <w:sz w:val="28"/>
          <w:szCs w:val="28"/>
        </w:rPr>
        <w:t xml:space="preserve"> </w:t>
      </w:r>
      <w:r w:rsidR="006B7E45">
        <w:rPr>
          <w:rFonts w:ascii="Times New Roman" w:hAnsi="Times New Roman" w:cs="Times New Roman"/>
          <w:sz w:val="28"/>
          <w:szCs w:val="28"/>
        </w:rPr>
        <w:t>2025</w:t>
      </w:r>
      <w:r w:rsidR="00B90F2F" w:rsidRPr="00521ECD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</w:t>
      </w:r>
      <w:r w:rsidR="004B7B53">
        <w:rPr>
          <w:rFonts w:ascii="Times New Roman" w:hAnsi="Times New Roman" w:cs="Times New Roman"/>
          <w:sz w:val="28"/>
          <w:szCs w:val="28"/>
        </w:rPr>
        <w:t xml:space="preserve">            № </w:t>
      </w:r>
      <w:r w:rsidR="006B7E45">
        <w:rPr>
          <w:rFonts w:ascii="Times New Roman" w:hAnsi="Times New Roman" w:cs="Times New Roman"/>
          <w:sz w:val="28"/>
          <w:szCs w:val="28"/>
        </w:rPr>
        <w:t>21</w:t>
      </w:r>
    </w:p>
    <w:p w:rsidR="00B90F2F" w:rsidRDefault="00B90F2F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1ECD">
        <w:rPr>
          <w:rFonts w:ascii="Times New Roman" w:hAnsi="Times New Roman" w:cs="Times New Roman"/>
          <w:sz w:val="28"/>
          <w:szCs w:val="28"/>
        </w:rPr>
        <w:t xml:space="preserve">село </w:t>
      </w:r>
      <w:r w:rsidR="008E7CC1">
        <w:rPr>
          <w:rFonts w:ascii="Times New Roman" w:hAnsi="Times New Roman" w:cs="Times New Roman"/>
          <w:sz w:val="28"/>
          <w:szCs w:val="28"/>
        </w:rPr>
        <w:t>Усть-Наринзор</w:t>
      </w:r>
    </w:p>
    <w:p w:rsidR="006B7E45" w:rsidRDefault="006B7E45" w:rsidP="008319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0F2F" w:rsidRDefault="00B90F2F" w:rsidP="002D2D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 внесении изменений в Правила землепользования и застройки сельского поселения «</w:t>
      </w:r>
      <w:r w:rsidR="008E7CC1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Усть-Наринзорское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» муниципального района «Сретенский район» Забайкальского края. </w:t>
      </w:r>
      <w:r w:rsidRPr="00AA224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Общая часть</w:t>
      </w:r>
      <w:r w:rsidR="002D2D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принятое Решением Совета сельского поселения «Усть-Наринзорское» от 28.08.2013 года №65.</w:t>
      </w:r>
    </w:p>
    <w:p w:rsidR="002D2D8C" w:rsidRPr="00263FBF" w:rsidRDefault="002D2D8C" w:rsidP="002D2D8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E764B" w:rsidRDefault="00B90F2F" w:rsidP="00C7655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proofErr w:type="gramStart"/>
      <w:r w:rsidR="006B7E45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6B7E45"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целях обеспечения 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 xml:space="preserve">устойчивого развития </w:t>
      </w:r>
      <w:r w:rsidR="006B7E45"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территории 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>сельского поселения «Усть-Наринзорское</w:t>
      </w:r>
      <w:r w:rsidR="006B7E45"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«Сретенский район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 xml:space="preserve">», развития инженерной, транспортной и социальной инфраструктур, 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>обеспечения учета инт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 xml:space="preserve">ересов граждан и их объединений 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 Градостроительным  кодексом </w:t>
      </w:r>
      <w:r w:rsidR="00534ECC"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534ECC"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>едеральным  законом  от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 xml:space="preserve"> 06.10.2003 № 131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>-ФЗ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</w:t>
      </w:r>
      <w:r w:rsidR="006B7E45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534EC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C7655B" w:rsidRPr="002C79EE">
        <w:rPr>
          <w:sz w:val="24"/>
          <w:szCs w:val="24"/>
        </w:rPr>
        <w:t xml:space="preserve"> </w:t>
      </w:r>
      <w:r w:rsidR="00C7655B" w:rsidRPr="00C7655B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C7655B" w:rsidRPr="00C7655B">
        <w:rPr>
          <w:rFonts w:ascii="Times New Roman" w:hAnsi="Times New Roman" w:cs="Times New Roman"/>
          <w:color w:val="373737"/>
          <w:sz w:val="28"/>
          <w:szCs w:val="28"/>
        </w:rPr>
        <w:t>сельского поселения «Усть-Наринзорское»</w:t>
      </w:r>
      <w:r w:rsidR="00C7655B" w:rsidRPr="00C7655B">
        <w:rPr>
          <w:rFonts w:ascii="Times New Roman" w:hAnsi="Times New Roman" w:cs="Times New Roman"/>
          <w:sz w:val="28"/>
          <w:szCs w:val="28"/>
        </w:rPr>
        <w:t>, по итогам проведенных публичных слушаний</w:t>
      </w:r>
      <w:r w:rsidR="00C765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Совет 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B90F2F" w:rsidRPr="00263FBF" w:rsidRDefault="00B90F2F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Внести изменения в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Правила землепользования и застройки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>» муниципального района «Сретен</w:t>
      </w:r>
      <w:r w:rsidR="00720E8F">
        <w:rPr>
          <w:rFonts w:ascii="Times New Roman" w:hAnsi="Times New Roman" w:cs="Times New Roman"/>
          <w:sz w:val="28"/>
          <w:szCs w:val="28"/>
          <w:lang w:eastAsia="ru-RU"/>
        </w:rPr>
        <w:t>ский район» Забайкальского края в отношении земельного участка 75:18:110101:451 в целях размещения административно-бытового комплекса.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Общая часть</w:t>
      </w:r>
      <w:r w:rsidR="002D2D8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720E8F">
        <w:rPr>
          <w:rFonts w:ascii="Times New Roman" w:hAnsi="Times New Roman" w:cs="Times New Roman"/>
          <w:sz w:val="28"/>
          <w:szCs w:val="28"/>
          <w:lang w:eastAsia="ru-RU"/>
        </w:rPr>
        <w:t>принятое</w:t>
      </w:r>
      <w:r w:rsidR="002D2D8C">
        <w:rPr>
          <w:rFonts w:ascii="Times New Roman" w:hAnsi="Times New Roman" w:cs="Times New Roman"/>
          <w:sz w:val="28"/>
          <w:szCs w:val="28"/>
          <w:lang w:eastAsia="ru-RU"/>
        </w:rPr>
        <w:t xml:space="preserve"> Решением Совета сельского поселения  «Усть-Наринзорское» от 28.08.2013 года №65 «Об утверждении правил землепользования и застройки сельского поселения «Усть-Наринзорское», 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согласно приложению №1.</w:t>
      </w:r>
    </w:p>
    <w:p w:rsidR="008E764B" w:rsidRDefault="00B90F2F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Обнародовать настоящее решение на официальном сайте в порядке, установленном Уставом </w:t>
      </w:r>
      <w:r>
        <w:rPr>
          <w:rFonts w:ascii="Times New Roman" w:hAnsi="Times New Roman" w:cs="Times New Roman"/>
          <w:sz w:val="28"/>
          <w:szCs w:val="28"/>
          <w:lang w:eastAsia="ru-RU"/>
        </w:rPr>
        <w:t>сельского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 поселения «</w:t>
      </w:r>
      <w:r w:rsidR="008E7CC1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Pr="00263FBF">
        <w:rPr>
          <w:rFonts w:ascii="Times New Roman" w:hAnsi="Times New Roman" w:cs="Times New Roman"/>
          <w:sz w:val="28"/>
          <w:szCs w:val="28"/>
          <w:lang w:eastAsia="ru-RU"/>
        </w:rPr>
        <w:t xml:space="preserve">».  </w:t>
      </w:r>
    </w:p>
    <w:p w:rsidR="00E44FF3" w:rsidRPr="00E44FF3" w:rsidRDefault="00E44FF3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44FF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E44FF3">
        <w:rPr>
          <w:rFonts w:ascii="Times New Roman" w:hAnsi="Times New Roman" w:cs="Times New Roman"/>
          <w:color w:val="373737"/>
          <w:sz w:val="28"/>
          <w:szCs w:val="28"/>
        </w:rPr>
        <w:t xml:space="preserve">сельского поселения «Усть-Наринзорское» </w:t>
      </w:r>
      <w:proofErr w:type="gramStart"/>
      <w:r w:rsidRPr="00E44FF3">
        <w:rPr>
          <w:rFonts w:ascii="Times New Roman" w:hAnsi="Times New Roman" w:cs="Times New Roman"/>
          <w:sz w:val="28"/>
          <w:szCs w:val="28"/>
        </w:rPr>
        <w:t>разместить правила</w:t>
      </w:r>
      <w:proofErr w:type="gramEnd"/>
      <w:r w:rsidRPr="00E44FF3">
        <w:rPr>
          <w:rFonts w:ascii="Times New Roman" w:hAnsi="Times New Roman" w:cs="Times New Roman"/>
          <w:sz w:val="28"/>
          <w:szCs w:val="28"/>
        </w:rPr>
        <w:t xml:space="preserve"> землепользования и застройки </w:t>
      </w:r>
      <w:r w:rsidRPr="00E44FF3">
        <w:rPr>
          <w:rFonts w:ascii="Times New Roman" w:hAnsi="Times New Roman" w:cs="Times New Roman"/>
          <w:color w:val="373737"/>
          <w:sz w:val="28"/>
          <w:szCs w:val="28"/>
        </w:rPr>
        <w:t xml:space="preserve">сельского поселения «Усть-Наринзорское» </w:t>
      </w:r>
      <w:r w:rsidRPr="00E44FF3">
        <w:rPr>
          <w:rFonts w:ascii="Times New Roman" w:hAnsi="Times New Roman" w:cs="Times New Roman"/>
          <w:sz w:val="28"/>
          <w:szCs w:val="28"/>
        </w:rPr>
        <w:t xml:space="preserve">с внесенными в них изменениями в федеральной государственной информационной системе территориального планирования (ФГИС ТП) и на официальном сайте администрации </w:t>
      </w:r>
      <w:r w:rsidRPr="00E44FF3">
        <w:rPr>
          <w:rFonts w:ascii="Times New Roman" w:hAnsi="Times New Roman" w:cs="Times New Roman"/>
          <w:color w:val="373737"/>
          <w:sz w:val="28"/>
          <w:szCs w:val="28"/>
        </w:rPr>
        <w:t xml:space="preserve">сельского поселения «Усть-Наринзорское» </w:t>
      </w:r>
      <w:r w:rsidRPr="00E44FF3">
        <w:rPr>
          <w:rFonts w:ascii="Times New Roman" w:hAnsi="Times New Roman" w:cs="Times New Roman"/>
          <w:sz w:val="28"/>
          <w:szCs w:val="28"/>
        </w:rPr>
        <w:t xml:space="preserve">в </w:t>
      </w:r>
      <w:r w:rsidRPr="00E44FF3">
        <w:rPr>
          <w:rFonts w:ascii="Times New Roman" w:hAnsi="Times New Roman" w:cs="Times New Roman"/>
          <w:sz w:val="28"/>
          <w:szCs w:val="28"/>
        </w:rPr>
        <w:lastRenderedPageBreak/>
        <w:t>информационно-телекоммуникационной сети «Интернет» в срок, не превышающий 10 дней со дня принятия настоящего решения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90F2F" w:rsidRPr="008E764B" w:rsidRDefault="008E764B" w:rsidP="008E764B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Контроль  за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B90F2F" w:rsidRPr="008E764B">
        <w:rPr>
          <w:rFonts w:ascii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главу сельского поселения «</w:t>
      </w:r>
      <w:r w:rsidR="008E7CC1" w:rsidRPr="008E764B">
        <w:rPr>
          <w:rFonts w:ascii="Times New Roman" w:hAnsi="Times New Roman" w:cs="Times New Roman"/>
          <w:sz w:val="28"/>
          <w:szCs w:val="28"/>
          <w:lang w:eastAsia="ru-RU"/>
        </w:rPr>
        <w:t>Усть-Наринзорское</w:t>
      </w:r>
      <w:r w:rsidR="00B90F2F" w:rsidRPr="008E764B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720E8F" w:rsidRPr="00263FBF" w:rsidRDefault="00720E8F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20E8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64B" w:rsidRDefault="008E764B" w:rsidP="0083197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33FF5" w:rsidRDefault="00033FF5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33FF5" w:rsidRDefault="00033FF5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033FF5" w:rsidRDefault="00033FF5"/>
    <w:sectPr w:rsidR="00033FF5" w:rsidSect="00552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6F89"/>
    <w:multiLevelType w:val="hybridMultilevel"/>
    <w:tmpl w:val="8A069C78"/>
    <w:lvl w:ilvl="0" w:tplc="11F2D41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851F82"/>
    <w:rsid w:val="0002751E"/>
    <w:rsid w:val="00027733"/>
    <w:rsid w:val="00033FF5"/>
    <w:rsid w:val="000D2FC5"/>
    <w:rsid w:val="000F6DA6"/>
    <w:rsid w:val="00116EFA"/>
    <w:rsid w:val="001624D2"/>
    <w:rsid w:val="00185538"/>
    <w:rsid w:val="001A3ECB"/>
    <w:rsid w:val="00216113"/>
    <w:rsid w:val="00250581"/>
    <w:rsid w:val="00263FBF"/>
    <w:rsid w:val="002B0347"/>
    <w:rsid w:val="002B4DC9"/>
    <w:rsid w:val="002D2D8C"/>
    <w:rsid w:val="003258C3"/>
    <w:rsid w:val="00330B49"/>
    <w:rsid w:val="00365BC3"/>
    <w:rsid w:val="003A3B57"/>
    <w:rsid w:val="003E0D5B"/>
    <w:rsid w:val="004105E5"/>
    <w:rsid w:val="00462BAE"/>
    <w:rsid w:val="004B5C37"/>
    <w:rsid w:val="004B7B53"/>
    <w:rsid w:val="00521ECD"/>
    <w:rsid w:val="00534ECC"/>
    <w:rsid w:val="00552D68"/>
    <w:rsid w:val="00566741"/>
    <w:rsid w:val="005925F3"/>
    <w:rsid w:val="005A6B19"/>
    <w:rsid w:val="005D5CA2"/>
    <w:rsid w:val="005E4D93"/>
    <w:rsid w:val="005F6A9E"/>
    <w:rsid w:val="00671FD3"/>
    <w:rsid w:val="0069509F"/>
    <w:rsid w:val="006B66DE"/>
    <w:rsid w:val="006B7E45"/>
    <w:rsid w:val="006D5332"/>
    <w:rsid w:val="006E4B59"/>
    <w:rsid w:val="00720E8F"/>
    <w:rsid w:val="00803387"/>
    <w:rsid w:val="00831978"/>
    <w:rsid w:val="00851F82"/>
    <w:rsid w:val="00856BC4"/>
    <w:rsid w:val="008E764B"/>
    <w:rsid w:val="008E7CC1"/>
    <w:rsid w:val="009B7219"/>
    <w:rsid w:val="00A47FCD"/>
    <w:rsid w:val="00AA2242"/>
    <w:rsid w:val="00AA5387"/>
    <w:rsid w:val="00AF0AB0"/>
    <w:rsid w:val="00B766F9"/>
    <w:rsid w:val="00B90F2F"/>
    <w:rsid w:val="00BE141E"/>
    <w:rsid w:val="00C031A7"/>
    <w:rsid w:val="00C7655B"/>
    <w:rsid w:val="00C8616E"/>
    <w:rsid w:val="00D41364"/>
    <w:rsid w:val="00E44FF3"/>
    <w:rsid w:val="00E555A0"/>
    <w:rsid w:val="00E56165"/>
    <w:rsid w:val="00EC2E80"/>
    <w:rsid w:val="00EF601C"/>
    <w:rsid w:val="00FD1555"/>
    <w:rsid w:val="00FE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D68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7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7E45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</dc:creator>
  <cp:lastModifiedBy>Леново</cp:lastModifiedBy>
  <cp:revision>3</cp:revision>
  <cp:lastPrinted>2025-10-21T23:57:00Z</cp:lastPrinted>
  <dcterms:created xsi:type="dcterms:W3CDTF">2025-11-24T00:09:00Z</dcterms:created>
  <dcterms:modified xsi:type="dcterms:W3CDTF">2025-11-24T00:11:00Z</dcterms:modified>
</cp:coreProperties>
</file>